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0476EE0"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AD42FB">
        <w:rPr>
          <w:rFonts w:ascii="Arial" w:hAnsi="Arial" w:cs="Arial" w:hint="eastAsia"/>
          <w:sz w:val="24"/>
          <w:szCs w:val="24"/>
          <w:lang w:eastAsia="zh-CN"/>
        </w:rPr>
        <w:t>-</w:t>
      </w:r>
      <w:r w:rsidR="00A25C98">
        <w:rPr>
          <w:rFonts w:ascii="Arial" w:hAnsi="Arial" w:cs="Arial"/>
          <w:sz w:val="24"/>
          <w:szCs w:val="24"/>
        </w:rPr>
        <w:t>bis</w:t>
      </w:r>
      <w:r w:rsidR="00AD42FB">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906DA6">
        <w:rPr>
          <w:rFonts w:ascii="Arial" w:hAnsi="Arial" w:cs="Arial"/>
          <w:sz w:val="24"/>
          <w:szCs w:val="24"/>
        </w:rPr>
        <w:t>16012</w:t>
      </w:r>
    </w:p>
    <w:p w14:paraId="1F48B862" w14:textId="3A7054C3"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AD42FB">
        <w:rPr>
          <w:rFonts w:ascii="Arial" w:hAnsi="Arial" w:cs="Arial"/>
          <w:sz w:val="24"/>
          <w:szCs w:val="24"/>
        </w:rPr>
        <w:t>Oct</w:t>
      </w:r>
      <w:r w:rsidR="00E22344">
        <w:rPr>
          <w:rFonts w:ascii="Arial" w:hAnsi="Arial" w:cs="Arial"/>
          <w:sz w:val="24"/>
          <w:szCs w:val="24"/>
        </w:rPr>
        <w:t>.</w:t>
      </w:r>
      <w:r w:rsidR="006F37A0">
        <w:rPr>
          <w:rFonts w:ascii="Arial" w:hAnsi="Arial" w:cs="Arial"/>
          <w:sz w:val="24"/>
          <w:szCs w:val="24"/>
        </w:rPr>
        <w:t>1</w:t>
      </w:r>
      <w:r w:rsidR="00AD42FB">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AD42FB">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AD42FB" w:rsidRDefault="002B17CC" w:rsidP="0037119B">
      <w:pPr>
        <w:pStyle w:val="ac"/>
        <w:jc w:val="both"/>
        <w:rPr>
          <w:rFonts w:ascii="Arial" w:eastAsiaTheme="minorEastAsia" w:hAnsi="Arial" w:cs="Arial"/>
          <w:b w:val="0"/>
          <w:i w:val="0"/>
          <w:noProof w:val="0"/>
          <w:sz w:val="24"/>
          <w:lang w:eastAsia="zh-CN"/>
        </w:rPr>
      </w:pPr>
    </w:p>
    <w:p w14:paraId="45FC0BF6" w14:textId="364B6D58"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A25C98">
        <w:rPr>
          <w:rFonts w:ascii="Arial" w:hAnsi="Arial" w:cs="Arial"/>
          <w:sz w:val="24"/>
          <w:lang w:val="en-US"/>
        </w:rPr>
        <w:t>Discussions on</w:t>
      </w:r>
      <w:r w:rsidR="00FB25CC">
        <w:rPr>
          <w:rFonts w:ascii="Arial" w:hAnsi="Arial" w:cs="Arial"/>
          <w:sz w:val="24"/>
          <w:lang w:val="en-US"/>
        </w:rPr>
        <w:t xml:space="preserve"> </w:t>
      </w:r>
      <w:r w:rsidR="00A25C98">
        <w:rPr>
          <w:rFonts w:ascii="Arial" w:hAnsi="Arial" w:cs="Arial"/>
          <w:sz w:val="24"/>
          <w:lang w:val="en-US"/>
        </w:rPr>
        <w:t xml:space="preserve">remain issues on </w:t>
      </w:r>
      <w:r w:rsidR="00FB25CC">
        <w:rPr>
          <w:rFonts w:ascii="Arial" w:hAnsi="Arial" w:cs="Arial"/>
          <w:sz w:val="24"/>
          <w:lang w:val="en-US"/>
        </w:rPr>
        <w:t>FR2-2 PDSCH demodulation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13DFE3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875116">
        <w:rPr>
          <w:rFonts w:cs="Times New Roman"/>
          <w:sz w:val="24"/>
          <w:lang w:val="pt-BR"/>
        </w:rPr>
        <w:t>4</w:t>
      </w:r>
      <w:r w:rsidR="00AD42FB">
        <w:rPr>
          <w:rFonts w:cs="Times New Roman"/>
          <w:sz w:val="24"/>
          <w:lang w:val="pt-BR"/>
        </w:rPr>
        <w:t>.3.7.2.1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14871AB4" w14:textId="2E21CBFF" w:rsidR="00121B3E" w:rsidRPr="004565B6" w:rsidRDefault="00121B3E" w:rsidP="0052593D">
      <w:pPr>
        <w:jc w:val="both"/>
        <w:rPr>
          <w:rFonts w:eastAsiaTheme="minorEastAsia"/>
          <w:lang w:eastAsia="zh-CN"/>
        </w:rPr>
      </w:pPr>
      <w:r>
        <w:rPr>
          <w:rFonts w:eastAsiaTheme="minorEastAsia" w:hint="eastAsia"/>
          <w:lang w:eastAsia="zh-CN"/>
        </w:rPr>
        <w:t>A</w:t>
      </w:r>
      <w:r w:rsidR="00A25C98">
        <w:rPr>
          <w:rFonts w:eastAsiaTheme="minorEastAsia"/>
          <w:lang w:eastAsia="zh-CN"/>
        </w:rPr>
        <w:t>s per [1], there are some issues for FR2-2 PDSCH demodulation requirements. In this paper</w:t>
      </w:r>
      <w:r w:rsidR="000329A7">
        <w:rPr>
          <w:rFonts w:eastAsiaTheme="minorEastAsia"/>
          <w:lang w:eastAsia="zh-CN"/>
        </w:rPr>
        <w:t>, we provide our views.</w:t>
      </w:r>
    </w:p>
    <w:bookmarkEnd w:id="2"/>
    <w:p w14:paraId="69D82BE2" w14:textId="124F5E68" w:rsidR="00482379" w:rsidRDefault="00A25C98" w:rsidP="00482379">
      <w:pPr>
        <w:pStyle w:val="1"/>
        <w:spacing w:after="0"/>
        <w:rPr>
          <w:rFonts w:ascii="Arial" w:eastAsia="Calibri" w:hAnsi="Arial" w:cs="Arial"/>
          <w:lang w:eastAsia="zh-CN"/>
        </w:rPr>
      </w:pPr>
      <w:r>
        <w:rPr>
          <w:rFonts w:ascii="Arial" w:eastAsia="Calibri" w:hAnsi="Arial" w:cs="Arial"/>
          <w:lang w:eastAsia="zh-CN"/>
        </w:rPr>
        <w:t>Discussions</w:t>
      </w:r>
    </w:p>
    <w:p w14:paraId="0554029D" w14:textId="77777777" w:rsidR="00232863" w:rsidRDefault="00232863" w:rsidP="00482379">
      <w:pPr>
        <w:rPr>
          <w:rFonts w:eastAsiaTheme="minorEastAsia"/>
          <w:lang w:eastAsia="zh-CN"/>
        </w:rPr>
      </w:pPr>
    </w:p>
    <w:p w14:paraId="79D82E81" w14:textId="65BB17B2" w:rsidR="00ED28BE" w:rsidRPr="00ED28BE" w:rsidRDefault="00ED28BE" w:rsidP="00482379">
      <w:pPr>
        <w:rPr>
          <w:rFonts w:eastAsiaTheme="minorEastAsia"/>
          <w:b/>
          <w:u w:val="single"/>
          <w:lang w:eastAsia="zh-CN"/>
        </w:rPr>
      </w:pPr>
      <w:r w:rsidRPr="00ED28BE">
        <w:rPr>
          <w:rFonts w:eastAsiaTheme="minorEastAsia" w:hint="eastAsia"/>
          <w:b/>
          <w:u w:val="single"/>
          <w:lang w:eastAsia="zh-CN"/>
        </w:rPr>
        <w:t>M</w:t>
      </w:r>
      <w:r w:rsidRPr="00ED28BE">
        <w:rPr>
          <w:rFonts w:eastAsiaTheme="minorEastAsia"/>
          <w:b/>
          <w:u w:val="single"/>
          <w:lang w:eastAsia="zh-CN"/>
        </w:rPr>
        <w:t>CS and propagation conditions</w:t>
      </w:r>
    </w:p>
    <w:p w14:paraId="271005B0" w14:textId="770373A8" w:rsidR="000329A7" w:rsidRDefault="000329A7" w:rsidP="00482379">
      <w:pPr>
        <w:rPr>
          <w:rFonts w:eastAsiaTheme="minorEastAsia"/>
          <w:lang w:eastAsia="zh-CN"/>
        </w:rPr>
      </w:pPr>
      <w:r>
        <w:rPr>
          <w:rFonts w:eastAsiaTheme="minorEastAsia" w:hint="eastAsia"/>
          <w:lang w:eastAsia="zh-CN"/>
        </w:rPr>
        <w:t>O</w:t>
      </w:r>
      <w:r>
        <w:rPr>
          <w:rFonts w:eastAsiaTheme="minorEastAsia"/>
          <w:lang w:eastAsia="zh-CN"/>
        </w:rPr>
        <w:t>ne issues is how to select MCS, propagation conditions and RB allocation.  The criteria for the selection can be summarized as follows:</w:t>
      </w:r>
    </w:p>
    <w:p w14:paraId="60AD73F4" w14:textId="69F89048" w:rsidR="000329A7" w:rsidRPr="000E3513" w:rsidRDefault="000329A7" w:rsidP="000E3513">
      <w:pPr>
        <w:pStyle w:val="afa"/>
        <w:numPr>
          <w:ilvl w:val="0"/>
          <w:numId w:val="30"/>
        </w:numPr>
        <w:spacing w:afterLines="50" w:after="120"/>
        <w:contextualSpacing w:val="0"/>
        <w:rPr>
          <w:rFonts w:eastAsiaTheme="minorEastAsia"/>
        </w:rPr>
      </w:pPr>
      <w:r>
        <w:rPr>
          <w:rFonts w:eastAsia="宋体"/>
          <w:szCs w:val="24"/>
        </w:rPr>
        <w:t>Criteria 1: P</w:t>
      </w:r>
      <w:r w:rsidRPr="000329A7">
        <w:rPr>
          <w:rFonts w:eastAsia="宋体"/>
          <w:szCs w:val="24"/>
        </w:rPr>
        <w:t>erformance degradation due to phase noise is less than 1dB with the agreed PN compensation technique</w:t>
      </w:r>
    </w:p>
    <w:p w14:paraId="7DB0F0F4" w14:textId="6DE410B9" w:rsidR="000329A7" w:rsidRPr="000E3513" w:rsidRDefault="00ED62A6" w:rsidP="000E3513">
      <w:pPr>
        <w:pStyle w:val="afa"/>
        <w:numPr>
          <w:ilvl w:val="0"/>
          <w:numId w:val="30"/>
        </w:numPr>
        <w:spacing w:afterLines="50" w:after="120"/>
        <w:contextualSpacing w:val="0"/>
        <w:rPr>
          <w:rFonts w:eastAsiaTheme="minorEastAsia"/>
        </w:rPr>
      </w:pPr>
      <w:r>
        <w:rPr>
          <w:rFonts w:eastAsia="宋体"/>
          <w:szCs w:val="24"/>
        </w:rPr>
        <w:t xml:space="preserve">Criteria 2: </w:t>
      </w:r>
      <w:r w:rsidR="000329A7">
        <w:rPr>
          <w:rFonts w:eastAsiaTheme="minorEastAsia" w:hint="eastAsia"/>
        </w:rPr>
        <w:t>T</w:t>
      </w:r>
      <w:r w:rsidR="000329A7">
        <w:rPr>
          <w:rFonts w:eastAsiaTheme="minorEastAsia"/>
        </w:rPr>
        <w:t xml:space="preserve">he </w:t>
      </w:r>
      <w:r w:rsidR="000329A7" w:rsidRPr="000E3513">
        <w:rPr>
          <w:rFonts w:eastAsiaTheme="minorEastAsia"/>
          <w:lang w:val="en-GB"/>
        </w:rPr>
        <w:t>target</w:t>
      </w:r>
      <w:r w:rsidR="000329A7">
        <w:rPr>
          <w:rFonts w:eastAsiaTheme="minorEastAsia"/>
        </w:rPr>
        <w:t xml:space="preserve"> SNR should be lower than maximum DL testable SNR specified by RF</w:t>
      </w:r>
    </w:p>
    <w:p w14:paraId="2D63FF27" w14:textId="77E1C267" w:rsidR="00A25C98" w:rsidRDefault="00A25C98" w:rsidP="00482379">
      <w:pPr>
        <w:rPr>
          <w:rFonts w:eastAsiaTheme="minorEastAsia"/>
          <w:lang w:eastAsia="zh-CN"/>
        </w:rPr>
      </w:pPr>
      <w:r>
        <w:rPr>
          <w:rFonts w:eastAsiaTheme="minorEastAsia" w:hint="eastAsia"/>
          <w:lang w:eastAsia="zh-CN"/>
        </w:rPr>
        <w:t>W</w:t>
      </w:r>
      <w:r>
        <w:rPr>
          <w:rFonts w:eastAsiaTheme="minorEastAsia"/>
          <w:lang w:eastAsia="zh-CN"/>
        </w:rPr>
        <w:t>e copy our simulation resu</w:t>
      </w:r>
      <w:r w:rsidR="00B5470B">
        <w:rPr>
          <w:rFonts w:eastAsiaTheme="minorEastAsia"/>
          <w:lang w:eastAsia="zh-CN"/>
        </w:rPr>
        <w:t>lts</w:t>
      </w:r>
      <w:r w:rsidR="00ED62A6">
        <w:rPr>
          <w:rFonts w:eastAsiaTheme="minorEastAsia"/>
          <w:lang w:eastAsia="zh-CN"/>
        </w:rPr>
        <w:t xml:space="preserve"> for all candidate options</w:t>
      </w:r>
      <w:r w:rsidR="00B5470B">
        <w:rPr>
          <w:rFonts w:eastAsiaTheme="minorEastAsia"/>
          <w:lang w:eastAsia="zh-CN"/>
        </w:rPr>
        <w:t xml:space="preserve"> as follows</w:t>
      </w:r>
      <w:r w:rsidR="00ED62A6">
        <w:rPr>
          <w:rFonts w:eastAsiaTheme="minorEastAsia"/>
          <w:lang w:eastAsia="zh-CN"/>
        </w:rPr>
        <w:t xml:space="preserve">: </w:t>
      </w:r>
    </w:p>
    <w:p w14:paraId="344B8D3A" w14:textId="6E70BF7F" w:rsidR="00CC6635" w:rsidRPr="00CC6635" w:rsidRDefault="00CC6635" w:rsidP="00CC6635">
      <w:pPr>
        <w:jc w:val="center"/>
        <w:rPr>
          <w:rFonts w:eastAsiaTheme="minorEastAsia"/>
          <w:b/>
          <w:lang w:eastAsia="zh-CN"/>
        </w:rPr>
      </w:pPr>
      <w:r w:rsidRPr="00CC6635">
        <w:rPr>
          <w:rFonts w:eastAsiaTheme="minorEastAsia" w:hint="eastAsia"/>
          <w:b/>
          <w:lang w:eastAsia="zh-CN"/>
        </w:rPr>
        <w:t>T</w:t>
      </w:r>
      <w:r w:rsidRPr="00CC6635">
        <w:rPr>
          <w:rFonts w:eastAsiaTheme="minorEastAsia"/>
          <w:b/>
          <w:lang w:eastAsia="zh-CN"/>
        </w:rPr>
        <w:t>able 2-</w:t>
      </w:r>
      <w:r>
        <w:rPr>
          <w:rFonts w:eastAsiaTheme="minorEastAsia"/>
          <w:b/>
          <w:lang w:eastAsia="zh-CN"/>
        </w:rPr>
        <w:t>2</w:t>
      </w:r>
      <w:r w:rsidRPr="00CC6635">
        <w:rPr>
          <w:rFonts w:eastAsiaTheme="minorEastAsia"/>
          <w:b/>
          <w:lang w:eastAsia="zh-CN"/>
        </w:rPr>
        <w:t>: Simulation results for FR2-2 PDSCH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417"/>
        <w:gridCol w:w="1529"/>
        <w:gridCol w:w="2126"/>
        <w:gridCol w:w="851"/>
        <w:gridCol w:w="1134"/>
        <w:gridCol w:w="1134"/>
      </w:tblGrid>
      <w:tr w:rsidR="00E56C43" w:rsidRPr="00DB7D11" w14:paraId="11CA2B54" w14:textId="38A7C6D3" w:rsidTr="00E56C43">
        <w:trPr>
          <w:trHeight w:val="372"/>
          <w:jc w:val="center"/>
        </w:trPr>
        <w:tc>
          <w:tcPr>
            <w:tcW w:w="1448" w:type="dxa"/>
            <w:shd w:val="clear" w:color="auto" w:fill="auto"/>
          </w:tcPr>
          <w:p w14:paraId="01B19C5C" w14:textId="77777777" w:rsidR="00E56C43" w:rsidRPr="00AD42FB" w:rsidRDefault="00E56C43" w:rsidP="00A643DB">
            <w:pPr>
              <w:spacing w:after="0"/>
              <w:jc w:val="center"/>
              <w:rPr>
                <w:b/>
                <w:iCs/>
                <w:sz w:val="18"/>
                <w:lang w:eastAsia="zh-CN"/>
              </w:rPr>
            </w:pPr>
            <w:r w:rsidRPr="00AD42FB">
              <w:rPr>
                <w:b/>
                <w:iCs/>
                <w:sz w:val="18"/>
                <w:lang w:eastAsia="zh-CN"/>
              </w:rPr>
              <w:t>CBW(MHz) / SCS (kHz)</w:t>
            </w:r>
          </w:p>
        </w:tc>
        <w:tc>
          <w:tcPr>
            <w:tcW w:w="1417" w:type="dxa"/>
            <w:shd w:val="clear" w:color="auto" w:fill="auto"/>
          </w:tcPr>
          <w:p w14:paraId="15C82262" w14:textId="77777777" w:rsidR="00E56C43" w:rsidRPr="00AD42FB" w:rsidRDefault="00E56C43" w:rsidP="00A643DB">
            <w:pPr>
              <w:spacing w:after="0"/>
              <w:jc w:val="center"/>
              <w:rPr>
                <w:b/>
                <w:iCs/>
                <w:sz w:val="18"/>
                <w:lang w:eastAsia="zh-CN"/>
              </w:rPr>
            </w:pPr>
            <w:r w:rsidRPr="00AD42FB">
              <w:rPr>
                <w:b/>
                <w:iCs/>
                <w:sz w:val="18"/>
                <w:lang w:eastAsia="zh-CN"/>
              </w:rPr>
              <w:t>MCS/Rank</w:t>
            </w:r>
          </w:p>
        </w:tc>
        <w:tc>
          <w:tcPr>
            <w:tcW w:w="1529" w:type="dxa"/>
            <w:shd w:val="clear" w:color="auto" w:fill="auto"/>
          </w:tcPr>
          <w:p w14:paraId="39DBBC7B" w14:textId="77777777" w:rsidR="00E56C43" w:rsidRPr="00AD42FB" w:rsidRDefault="00E56C43" w:rsidP="00A643DB">
            <w:pPr>
              <w:spacing w:after="0"/>
              <w:jc w:val="center"/>
              <w:rPr>
                <w:b/>
                <w:iCs/>
                <w:sz w:val="18"/>
                <w:lang w:eastAsia="zh-CN"/>
              </w:rPr>
            </w:pPr>
            <w:r w:rsidRPr="00AD42FB">
              <w:rPr>
                <w:b/>
                <w:iCs/>
                <w:sz w:val="18"/>
                <w:lang w:eastAsia="zh-CN"/>
              </w:rPr>
              <w:t>Channel Model</w:t>
            </w:r>
          </w:p>
        </w:tc>
        <w:tc>
          <w:tcPr>
            <w:tcW w:w="2126" w:type="dxa"/>
            <w:shd w:val="clear" w:color="auto" w:fill="auto"/>
          </w:tcPr>
          <w:p w14:paraId="3DDA91FA" w14:textId="77777777" w:rsidR="00E56C43" w:rsidRPr="00AD42FB" w:rsidRDefault="00E56C43" w:rsidP="00A643DB">
            <w:pPr>
              <w:spacing w:after="0"/>
              <w:jc w:val="center"/>
              <w:rPr>
                <w:b/>
                <w:iCs/>
                <w:sz w:val="18"/>
                <w:lang w:eastAsia="zh-CN"/>
              </w:rPr>
            </w:pPr>
            <w:r w:rsidRPr="00AD42FB">
              <w:rPr>
                <w:b/>
                <w:iCs/>
                <w:sz w:val="18"/>
                <w:lang w:eastAsia="zh-CN"/>
              </w:rPr>
              <w:t>Antenna Configuration and Correlation Matrix</w:t>
            </w:r>
          </w:p>
        </w:tc>
        <w:tc>
          <w:tcPr>
            <w:tcW w:w="851" w:type="dxa"/>
          </w:tcPr>
          <w:p w14:paraId="051EEEC1" w14:textId="77777777" w:rsidR="00E56C43" w:rsidRPr="00AD42FB" w:rsidRDefault="00E56C43" w:rsidP="00A643DB">
            <w:pPr>
              <w:spacing w:after="0"/>
              <w:jc w:val="center"/>
              <w:rPr>
                <w:b/>
                <w:iCs/>
                <w:sz w:val="18"/>
                <w:lang w:eastAsia="zh-CN"/>
              </w:rPr>
            </w:pPr>
            <w:r w:rsidRPr="00AD42FB">
              <w:rPr>
                <w:b/>
                <w:iCs/>
                <w:sz w:val="18"/>
                <w:lang w:eastAsia="zh-CN"/>
              </w:rPr>
              <w:t>RB Allocation Size</w:t>
            </w:r>
          </w:p>
        </w:tc>
        <w:tc>
          <w:tcPr>
            <w:tcW w:w="1134" w:type="dxa"/>
            <w:shd w:val="clear" w:color="auto" w:fill="auto"/>
          </w:tcPr>
          <w:p w14:paraId="0EBA07CE" w14:textId="77777777" w:rsidR="00E56C43" w:rsidRPr="00AD42FB" w:rsidRDefault="00E56C43" w:rsidP="00A643DB">
            <w:pPr>
              <w:spacing w:after="0"/>
              <w:jc w:val="center"/>
              <w:rPr>
                <w:b/>
                <w:iCs/>
                <w:sz w:val="18"/>
                <w:lang w:eastAsia="zh-CN"/>
              </w:rPr>
            </w:pPr>
            <w:r w:rsidRPr="00AD42FB">
              <w:rPr>
                <w:b/>
                <w:iCs/>
                <w:sz w:val="18"/>
                <w:lang w:eastAsia="zh-CN"/>
              </w:rPr>
              <w:t>SNR(dB)@70% of max TP</w:t>
            </w:r>
          </w:p>
        </w:tc>
        <w:tc>
          <w:tcPr>
            <w:tcW w:w="1134" w:type="dxa"/>
          </w:tcPr>
          <w:p w14:paraId="44C54FF9" w14:textId="75D104C9" w:rsidR="00E56C43" w:rsidRPr="00A25C98" w:rsidRDefault="00E56C43" w:rsidP="00A643DB">
            <w:pPr>
              <w:spacing w:after="0"/>
              <w:jc w:val="center"/>
              <w:rPr>
                <w:rFonts w:eastAsiaTheme="minorEastAsia"/>
                <w:b/>
                <w:iCs/>
                <w:sz w:val="18"/>
                <w:lang w:eastAsia="zh-CN"/>
              </w:rPr>
            </w:pPr>
            <w:r>
              <w:rPr>
                <w:rFonts w:eastAsiaTheme="minorEastAsia" w:hint="eastAsia"/>
                <w:b/>
                <w:iCs/>
                <w:sz w:val="18"/>
                <w:lang w:eastAsia="zh-CN"/>
              </w:rPr>
              <w:t>M</w:t>
            </w:r>
            <w:r>
              <w:rPr>
                <w:rFonts w:eastAsiaTheme="minorEastAsia"/>
                <w:b/>
                <w:iCs/>
                <w:sz w:val="18"/>
                <w:lang w:eastAsia="zh-CN"/>
              </w:rPr>
              <w:t xml:space="preserve">aximum DL testable SNR </w:t>
            </w:r>
          </w:p>
        </w:tc>
      </w:tr>
      <w:tr w:rsidR="00E56C43" w:rsidRPr="00DB7D11" w14:paraId="4C2A7EF4" w14:textId="27309F40" w:rsidTr="00E56C43">
        <w:trPr>
          <w:trHeight w:val="372"/>
          <w:jc w:val="center"/>
        </w:trPr>
        <w:tc>
          <w:tcPr>
            <w:tcW w:w="1448" w:type="dxa"/>
            <w:shd w:val="clear" w:color="auto" w:fill="auto"/>
          </w:tcPr>
          <w:p w14:paraId="0148FA3F" w14:textId="77777777" w:rsidR="00E56C43" w:rsidRPr="00AD42FB" w:rsidRDefault="00E56C43" w:rsidP="00A643DB">
            <w:pPr>
              <w:spacing w:after="0"/>
              <w:jc w:val="center"/>
              <w:rPr>
                <w:bCs/>
                <w:iCs/>
                <w:lang w:eastAsia="zh-CN"/>
              </w:rPr>
            </w:pPr>
            <w:r w:rsidRPr="00AD42FB">
              <w:rPr>
                <w:bCs/>
                <w:iCs/>
                <w:lang w:eastAsia="zh-CN"/>
              </w:rPr>
              <w:t>100/120</w:t>
            </w:r>
          </w:p>
        </w:tc>
        <w:tc>
          <w:tcPr>
            <w:tcW w:w="1417" w:type="dxa"/>
            <w:shd w:val="clear" w:color="auto" w:fill="auto"/>
          </w:tcPr>
          <w:p w14:paraId="67B4E414" w14:textId="77777777" w:rsidR="00E56C43" w:rsidRPr="00AD42FB" w:rsidRDefault="00E56C43" w:rsidP="00A643DB">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219EBF04" w14:textId="77777777" w:rsidR="00E56C43" w:rsidRPr="00AD42FB" w:rsidRDefault="00E56C43" w:rsidP="00A643DB">
            <w:pPr>
              <w:spacing w:after="0"/>
              <w:jc w:val="center"/>
              <w:rPr>
                <w:bCs/>
                <w:iCs/>
                <w:lang w:eastAsia="zh-CN"/>
              </w:rPr>
            </w:pPr>
            <w:r w:rsidRPr="00AD42FB">
              <w:rPr>
                <w:bCs/>
                <w:iCs/>
                <w:lang w:eastAsia="zh-CN"/>
              </w:rPr>
              <w:t>TDLA30-200</w:t>
            </w:r>
          </w:p>
        </w:tc>
        <w:tc>
          <w:tcPr>
            <w:tcW w:w="2126" w:type="dxa"/>
            <w:shd w:val="clear" w:color="auto" w:fill="auto"/>
          </w:tcPr>
          <w:p w14:paraId="6212C309" w14:textId="77777777" w:rsidR="00E56C43" w:rsidRPr="00AD42FB" w:rsidRDefault="00E56C43" w:rsidP="00A643DB">
            <w:pPr>
              <w:spacing w:after="0"/>
              <w:jc w:val="center"/>
              <w:rPr>
                <w:bCs/>
                <w:iCs/>
                <w:lang w:eastAsia="zh-CN"/>
              </w:rPr>
            </w:pPr>
            <w:r w:rsidRPr="00AD42FB">
              <w:rPr>
                <w:lang w:eastAsia="zh-CN"/>
              </w:rPr>
              <w:t>2x2 ULA Low</w:t>
            </w:r>
          </w:p>
        </w:tc>
        <w:tc>
          <w:tcPr>
            <w:tcW w:w="851" w:type="dxa"/>
          </w:tcPr>
          <w:p w14:paraId="04D10E29" w14:textId="77777777" w:rsidR="00E56C43" w:rsidRPr="00AD42FB" w:rsidRDefault="00E56C43" w:rsidP="00A643DB">
            <w:pPr>
              <w:spacing w:after="0"/>
              <w:jc w:val="center"/>
              <w:rPr>
                <w:bCs/>
                <w:iCs/>
                <w:lang w:eastAsia="zh-CN"/>
              </w:rPr>
            </w:pPr>
            <w:r w:rsidRPr="00AD42FB">
              <w:rPr>
                <w:bCs/>
                <w:iCs/>
                <w:lang w:eastAsia="zh-CN"/>
              </w:rPr>
              <w:t>66</w:t>
            </w:r>
          </w:p>
        </w:tc>
        <w:tc>
          <w:tcPr>
            <w:tcW w:w="1134" w:type="dxa"/>
            <w:shd w:val="clear" w:color="auto" w:fill="auto"/>
          </w:tcPr>
          <w:p w14:paraId="6318DEDC" w14:textId="77777777" w:rsidR="00E56C43" w:rsidRPr="00AD42FB" w:rsidRDefault="00E56C43" w:rsidP="00A643DB">
            <w:pPr>
              <w:spacing w:after="0"/>
              <w:jc w:val="center"/>
              <w:rPr>
                <w:rFonts w:eastAsiaTheme="minorEastAsia"/>
                <w:bCs/>
                <w:iCs/>
                <w:lang w:eastAsia="zh-CN"/>
              </w:rPr>
            </w:pPr>
            <w:r>
              <w:rPr>
                <w:rFonts w:eastAsiaTheme="minorEastAsia" w:hint="eastAsia"/>
                <w:bCs/>
                <w:iCs/>
                <w:lang w:eastAsia="zh-CN"/>
              </w:rPr>
              <w:t>-</w:t>
            </w:r>
            <w:r>
              <w:rPr>
                <w:rFonts w:eastAsiaTheme="minorEastAsia"/>
                <w:bCs/>
                <w:iCs/>
                <w:lang w:eastAsia="zh-CN"/>
              </w:rPr>
              <w:t>2.4</w:t>
            </w:r>
          </w:p>
        </w:tc>
        <w:tc>
          <w:tcPr>
            <w:tcW w:w="1134" w:type="dxa"/>
          </w:tcPr>
          <w:p w14:paraId="073C1BC5" w14:textId="27D8D582" w:rsidR="00E56C43" w:rsidRDefault="00E56C43" w:rsidP="00A643DB">
            <w:pPr>
              <w:spacing w:after="0"/>
              <w:jc w:val="center"/>
              <w:rPr>
                <w:rFonts w:eastAsiaTheme="minorEastAsia"/>
                <w:bCs/>
                <w:iCs/>
                <w:lang w:eastAsia="zh-CN"/>
              </w:rPr>
            </w:pPr>
            <w:r>
              <w:rPr>
                <w:rFonts w:eastAsiaTheme="minorEastAsia"/>
                <w:bCs/>
                <w:iCs/>
                <w:lang w:eastAsia="zh-CN"/>
              </w:rPr>
              <w:t>9.8</w:t>
            </w:r>
          </w:p>
        </w:tc>
      </w:tr>
      <w:tr w:rsidR="00E56C43" w:rsidRPr="00DB7D11" w14:paraId="46AFE1BD" w14:textId="0DBBFF83" w:rsidTr="00E56C43">
        <w:trPr>
          <w:trHeight w:val="457"/>
          <w:jc w:val="center"/>
        </w:trPr>
        <w:tc>
          <w:tcPr>
            <w:tcW w:w="1448" w:type="dxa"/>
            <w:shd w:val="clear" w:color="auto" w:fill="auto"/>
          </w:tcPr>
          <w:p w14:paraId="017C417D" w14:textId="42BB40B6" w:rsidR="00E56C43" w:rsidRPr="00AD42FB" w:rsidRDefault="00E56C43" w:rsidP="00A643DB">
            <w:pPr>
              <w:spacing w:after="0"/>
              <w:jc w:val="center"/>
              <w:rPr>
                <w:bCs/>
                <w:iCs/>
                <w:lang w:eastAsia="zh-CN"/>
              </w:rPr>
            </w:pPr>
            <w:r w:rsidRPr="00AD42FB">
              <w:rPr>
                <w:bCs/>
                <w:iCs/>
                <w:lang w:eastAsia="zh-CN"/>
              </w:rPr>
              <w:t>100/120</w:t>
            </w:r>
          </w:p>
        </w:tc>
        <w:tc>
          <w:tcPr>
            <w:tcW w:w="1417" w:type="dxa"/>
            <w:shd w:val="clear" w:color="auto" w:fill="auto"/>
          </w:tcPr>
          <w:p w14:paraId="16E8FDE1" w14:textId="77777777" w:rsidR="00E56C43" w:rsidRPr="00AD42FB" w:rsidRDefault="00E56C43" w:rsidP="00A643DB">
            <w:pPr>
              <w:spacing w:after="0"/>
              <w:jc w:val="center"/>
              <w:rPr>
                <w:bCs/>
                <w:iCs/>
                <w:lang w:eastAsia="zh-CN"/>
              </w:rPr>
            </w:pPr>
            <w:r w:rsidRPr="00AD42FB">
              <w:rPr>
                <w:bCs/>
                <w:iCs/>
                <w:lang w:eastAsia="zh-CN"/>
              </w:rPr>
              <w:t>MCS13/Rank1</w:t>
            </w:r>
          </w:p>
        </w:tc>
        <w:tc>
          <w:tcPr>
            <w:tcW w:w="1529" w:type="dxa"/>
            <w:shd w:val="clear" w:color="auto" w:fill="auto"/>
          </w:tcPr>
          <w:p w14:paraId="03604D53" w14:textId="77777777" w:rsidR="00E56C43" w:rsidRPr="00AD42FB" w:rsidRDefault="00E56C43" w:rsidP="00A643DB">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20832B0E" w14:textId="77777777" w:rsidR="00E56C43" w:rsidRPr="00AD42FB" w:rsidRDefault="00E56C43" w:rsidP="00A643DB">
            <w:pPr>
              <w:spacing w:after="0"/>
              <w:jc w:val="center"/>
              <w:rPr>
                <w:bCs/>
                <w:iCs/>
                <w:lang w:eastAsia="zh-CN"/>
              </w:rPr>
            </w:pPr>
            <w:r w:rsidRPr="00AD42FB">
              <w:rPr>
                <w:lang w:eastAsia="zh-CN"/>
              </w:rPr>
              <w:t>2x2 ULA Low</w:t>
            </w:r>
          </w:p>
        </w:tc>
        <w:tc>
          <w:tcPr>
            <w:tcW w:w="851" w:type="dxa"/>
          </w:tcPr>
          <w:p w14:paraId="63177543" w14:textId="77777777" w:rsidR="00E56C43" w:rsidRPr="00AD42FB" w:rsidRDefault="00E56C43" w:rsidP="00A643DB">
            <w:pPr>
              <w:spacing w:after="0"/>
              <w:jc w:val="center"/>
              <w:rPr>
                <w:bCs/>
                <w:iCs/>
                <w:lang w:eastAsia="zh-CN"/>
              </w:rPr>
            </w:pPr>
            <w:r w:rsidRPr="00AD42FB">
              <w:rPr>
                <w:bCs/>
                <w:iCs/>
                <w:lang w:eastAsia="zh-CN"/>
              </w:rPr>
              <w:t>66</w:t>
            </w:r>
          </w:p>
        </w:tc>
        <w:tc>
          <w:tcPr>
            <w:tcW w:w="1134" w:type="dxa"/>
            <w:shd w:val="clear" w:color="auto" w:fill="auto"/>
          </w:tcPr>
          <w:p w14:paraId="15FA843D" w14:textId="77777777" w:rsidR="00E56C43" w:rsidRPr="00AD42FB" w:rsidRDefault="00E56C43" w:rsidP="00A643DB">
            <w:pPr>
              <w:spacing w:after="0"/>
              <w:jc w:val="center"/>
              <w:rPr>
                <w:rFonts w:eastAsiaTheme="minorEastAsia"/>
                <w:bCs/>
                <w:iCs/>
                <w:lang w:eastAsia="zh-CN"/>
              </w:rPr>
            </w:pPr>
            <w:r>
              <w:rPr>
                <w:rFonts w:eastAsiaTheme="minorEastAsia" w:hint="eastAsia"/>
                <w:bCs/>
                <w:iCs/>
                <w:lang w:eastAsia="zh-CN"/>
              </w:rPr>
              <w:t>6</w:t>
            </w:r>
            <w:r>
              <w:rPr>
                <w:rFonts w:eastAsiaTheme="minorEastAsia"/>
                <w:bCs/>
                <w:iCs/>
                <w:lang w:eastAsia="zh-CN"/>
              </w:rPr>
              <w:t>.0</w:t>
            </w:r>
          </w:p>
        </w:tc>
        <w:tc>
          <w:tcPr>
            <w:tcW w:w="1134" w:type="dxa"/>
          </w:tcPr>
          <w:p w14:paraId="73BE7FDA" w14:textId="5EDC822C" w:rsidR="00E56C43" w:rsidRDefault="00E56C43" w:rsidP="00E56C43">
            <w:pPr>
              <w:spacing w:after="0"/>
              <w:jc w:val="center"/>
              <w:rPr>
                <w:rFonts w:eastAsiaTheme="minorEastAsia"/>
                <w:bCs/>
                <w:iCs/>
                <w:lang w:eastAsia="zh-CN"/>
              </w:rPr>
            </w:pPr>
            <w:r>
              <w:rPr>
                <w:rFonts w:eastAsiaTheme="minorEastAsia"/>
                <w:bCs/>
                <w:iCs/>
                <w:lang w:eastAsia="zh-CN"/>
              </w:rPr>
              <w:t>9.8</w:t>
            </w:r>
          </w:p>
        </w:tc>
      </w:tr>
      <w:tr w:rsidR="00E56C43" w:rsidRPr="00DB7D11" w14:paraId="52232C5F" w14:textId="17B4D111" w:rsidTr="00E56C43">
        <w:trPr>
          <w:trHeight w:val="457"/>
          <w:jc w:val="center"/>
        </w:trPr>
        <w:tc>
          <w:tcPr>
            <w:tcW w:w="1448" w:type="dxa"/>
            <w:shd w:val="clear" w:color="auto" w:fill="auto"/>
          </w:tcPr>
          <w:p w14:paraId="4FF3CC99" w14:textId="77777777" w:rsidR="00E56C43" w:rsidRPr="00AD42FB" w:rsidRDefault="00E56C43" w:rsidP="00A643DB">
            <w:pPr>
              <w:spacing w:after="0"/>
              <w:jc w:val="center"/>
              <w:rPr>
                <w:bCs/>
                <w:iCs/>
                <w:lang w:eastAsia="zh-CN"/>
              </w:rPr>
            </w:pPr>
            <w:r w:rsidRPr="00AD42FB">
              <w:rPr>
                <w:bCs/>
                <w:iCs/>
                <w:lang w:eastAsia="zh-CN"/>
              </w:rPr>
              <w:t>100/120</w:t>
            </w:r>
          </w:p>
        </w:tc>
        <w:tc>
          <w:tcPr>
            <w:tcW w:w="1417" w:type="dxa"/>
            <w:shd w:val="clear" w:color="auto" w:fill="auto"/>
          </w:tcPr>
          <w:p w14:paraId="56FCF999" w14:textId="77777777" w:rsidR="00E56C43" w:rsidRPr="00AD42FB" w:rsidRDefault="00E56C43" w:rsidP="00A643DB">
            <w:pPr>
              <w:spacing w:after="0"/>
              <w:jc w:val="center"/>
              <w:rPr>
                <w:bCs/>
                <w:iCs/>
                <w:lang w:eastAsia="zh-CN"/>
              </w:rPr>
            </w:pPr>
            <w:r w:rsidRPr="00AD42FB">
              <w:rPr>
                <w:bCs/>
                <w:iCs/>
                <w:lang w:eastAsia="zh-CN"/>
              </w:rPr>
              <w:t>MCS13/Rank1</w:t>
            </w:r>
          </w:p>
        </w:tc>
        <w:tc>
          <w:tcPr>
            <w:tcW w:w="1529" w:type="dxa"/>
            <w:shd w:val="clear" w:color="auto" w:fill="auto"/>
          </w:tcPr>
          <w:p w14:paraId="420051A0" w14:textId="77777777" w:rsidR="00E56C43" w:rsidRPr="00AD42FB" w:rsidRDefault="00E56C43" w:rsidP="00A643DB">
            <w:pPr>
              <w:spacing w:after="0"/>
              <w:jc w:val="center"/>
              <w:rPr>
                <w:bCs/>
                <w:iCs/>
                <w:lang w:eastAsia="zh-CN"/>
              </w:rPr>
            </w:pPr>
            <w:r w:rsidRPr="00AD42FB">
              <w:rPr>
                <w:bCs/>
                <w:iCs/>
                <w:lang w:eastAsia="zh-CN"/>
              </w:rPr>
              <w:t>TDLD30-200</w:t>
            </w:r>
          </w:p>
        </w:tc>
        <w:tc>
          <w:tcPr>
            <w:tcW w:w="2126" w:type="dxa"/>
            <w:shd w:val="clear" w:color="auto" w:fill="auto"/>
          </w:tcPr>
          <w:p w14:paraId="2148484F" w14:textId="77777777" w:rsidR="00E56C43" w:rsidRPr="00AD42FB" w:rsidRDefault="00E56C43" w:rsidP="00A643DB">
            <w:pPr>
              <w:spacing w:after="0"/>
              <w:jc w:val="center"/>
              <w:rPr>
                <w:lang w:eastAsia="zh-CN"/>
              </w:rPr>
            </w:pPr>
            <w:r w:rsidRPr="00AD42FB">
              <w:rPr>
                <w:lang w:eastAsia="zh-CN"/>
              </w:rPr>
              <w:t>2x2 ULA Low</w:t>
            </w:r>
          </w:p>
        </w:tc>
        <w:tc>
          <w:tcPr>
            <w:tcW w:w="851" w:type="dxa"/>
          </w:tcPr>
          <w:p w14:paraId="6D0AC8BA" w14:textId="77777777" w:rsidR="00E56C43" w:rsidRPr="00AD42FB" w:rsidRDefault="00E56C43" w:rsidP="00A643DB">
            <w:pPr>
              <w:spacing w:after="0"/>
              <w:jc w:val="center"/>
              <w:rPr>
                <w:bCs/>
                <w:iCs/>
                <w:lang w:eastAsia="zh-CN"/>
              </w:rPr>
            </w:pPr>
            <w:r w:rsidRPr="00AD42FB">
              <w:rPr>
                <w:bCs/>
                <w:iCs/>
                <w:lang w:eastAsia="zh-CN"/>
              </w:rPr>
              <w:t>66</w:t>
            </w:r>
          </w:p>
        </w:tc>
        <w:tc>
          <w:tcPr>
            <w:tcW w:w="1134" w:type="dxa"/>
            <w:shd w:val="clear" w:color="auto" w:fill="auto"/>
          </w:tcPr>
          <w:p w14:paraId="51C37317" w14:textId="77777777" w:rsidR="00E56C43" w:rsidRPr="00AD42FB" w:rsidRDefault="00E56C43" w:rsidP="00A643DB">
            <w:pPr>
              <w:spacing w:after="0"/>
              <w:jc w:val="center"/>
              <w:rPr>
                <w:rFonts w:eastAsiaTheme="minorEastAsia"/>
                <w:bCs/>
                <w:iCs/>
                <w:lang w:eastAsia="zh-CN"/>
              </w:rPr>
            </w:pPr>
            <w:r>
              <w:rPr>
                <w:rFonts w:eastAsiaTheme="minorEastAsia" w:hint="eastAsia"/>
                <w:bCs/>
                <w:iCs/>
                <w:lang w:eastAsia="zh-CN"/>
              </w:rPr>
              <w:t>5</w:t>
            </w:r>
            <w:r>
              <w:rPr>
                <w:rFonts w:eastAsiaTheme="minorEastAsia"/>
                <w:bCs/>
                <w:iCs/>
                <w:lang w:eastAsia="zh-CN"/>
              </w:rPr>
              <w:t>.2</w:t>
            </w:r>
          </w:p>
        </w:tc>
        <w:tc>
          <w:tcPr>
            <w:tcW w:w="1134" w:type="dxa"/>
          </w:tcPr>
          <w:p w14:paraId="04E60DC6" w14:textId="58F7834E" w:rsidR="00E56C43" w:rsidRDefault="00E56C43" w:rsidP="00A643DB">
            <w:pPr>
              <w:spacing w:after="0"/>
              <w:jc w:val="center"/>
              <w:rPr>
                <w:rFonts w:eastAsiaTheme="minorEastAsia"/>
                <w:bCs/>
                <w:iCs/>
                <w:lang w:eastAsia="zh-CN"/>
              </w:rPr>
            </w:pPr>
            <w:r>
              <w:rPr>
                <w:rFonts w:eastAsiaTheme="minorEastAsia"/>
                <w:bCs/>
                <w:iCs/>
                <w:lang w:eastAsia="zh-CN"/>
              </w:rPr>
              <w:t>9.8</w:t>
            </w:r>
          </w:p>
        </w:tc>
      </w:tr>
      <w:tr w:rsidR="00E56C43" w:rsidRPr="00DB7D11" w14:paraId="629E82CF" w14:textId="3D6301CD" w:rsidTr="00E56C43">
        <w:trPr>
          <w:trHeight w:val="372"/>
          <w:jc w:val="center"/>
        </w:trPr>
        <w:tc>
          <w:tcPr>
            <w:tcW w:w="1448" w:type="dxa"/>
            <w:shd w:val="clear" w:color="auto" w:fill="auto"/>
          </w:tcPr>
          <w:p w14:paraId="41438465" w14:textId="77777777" w:rsidR="00E56C43" w:rsidRPr="00AD42FB" w:rsidRDefault="00E56C43" w:rsidP="00A643DB">
            <w:pPr>
              <w:spacing w:after="0"/>
              <w:jc w:val="center"/>
              <w:rPr>
                <w:bCs/>
                <w:iCs/>
                <w:lang w:eastAsia="zh-CN"/>
              </w:rPr>
            </w:pPr>
            <w:r w:rsidRPr="00AD42FB">
              <w:rPr>
                <w:bCs/>
                <w:iCs/>
                <w:lang w:eastAsia="zh-CN"/>
              </w:rPr>
              <w:t>100/120</w:t>
            </w:r>
          </w:p>
        </w:tc>
        <w:tc>
          <w:tcPr>
            <w:tcW w:w="1417" w:type="dxa"/>
            <w:shd w:val="clear" w:color="auto" w:fill="auto"/>
          </w:tcPr>
          <w:p w14:paraId="563AEFB5" w14:textId="77777777" w:rsidR="00E56C43" w:rsidRPr="00AD42FB" w:rsidRDefault="00E56C43" w:rsidP="00A643DB">
            <w:pPr>
              <w:spacing w:after="0"/>
              <w:jc w:val="center"/>
              <w:rPr>
                <w:bCs/>
                <w:iCs/>
                <w:lang w:eastAsia="zh-CN"/>
              </w:rPr>
            </w:pPr>
            <w:r w:rsidRPr="00AD42FB">
              <w:rPr>
                <w:bCs/>
                <w:iCs/>
                <w:lang w:eastAsia="zh-CN"/>
              </w:rPr>
              <w:t>MCS17/Rank1</w:t>
            </w:r>
          </w:p>
        </w:tc>
        <w:tc>
          <w:tcPr>
            <w:tcW w:w="1529" w:type="dxa"/>
            <w:shd w:val="clear" w:color="auto" w:fill="auto"/>
          </w:tcPr>
          <w:p w14:paraId="2E0AC481" w14:textId="77777777" w:rsidR="00E56C43" w:rsidRPr="00AD42FB" w:rsidRDefault="00E56C43" w:rsidP="00A643DB">
            <w:pPr>
              <w:spacing w:after="0"/>
              <w:jc w:val="center"/>
              <w:rPr>
                <w:bCs/>
                <w:iCs/>
                <w:lang w:eastAsia="zh-CN"/>
              </w:rPr>
            </w:pPr>
            <w:r w:rsidRPr="00AD42FB">
              <w:rPr>
                <w:bCs/>
                <w:iCs/>
                <w:lang w:eastAsia="zh-CN"/>
              </w:rPr>
              <w:t>TDLD30-200</w:t>
            </w:r>
          </w:p>
        </w:tc>
        <w:tc>
          <w:tcPr>
            <w:tcW w:w="2126" w:type="dxa"/>
            <w:shd w:val="clear" w:color="auto" w:fill="auto"/>
          </w:tcPr>
          <w:p w14:paraId="6E2142DB" w14:textId="77777777" w:rsidR="00E56C43" w:rsidRPr="00AD42FB" w:rsidRDefault="00E56C43" w:rsidP="00A643DB">
            <w:pPr>
              <w:spacing w:after="0"/>
              <w:jc w:val="center"/>
              <w:rPr>
                <w:bCs/>
                <w:iCs/>
                <w:lang w:eastAsia="zh-CN"/>
              </w:rPr>
            </w:pPr>
            <w:r w:rsidRPr="00AD42FB">
              <w:rPr>
                <w:lang w:eastAsia="zh-CN"/>
              </w:rPr>
              <w:t>2x2 ULA Low</w:t>
            </w:r>
          </w:p>
        </w:tc>
        <w:tc>
          <w:tcPr>
            <w:tcW w:w="851" w:type="dxa"/>
          </w:tcPr>
          <w:p w14:paraId="0D0EBC08" w14:textId="47C6DCC3" w:rsidR="00E56C43" w:rsidRPr="00AD42FB" w:rsidRDefault="00E56C43" w:rsidP="00A643DB">
            <w:pPr>
              <w:spacing w:after="0"/>
              <w:jc w:val="center"/>
              <w:rPr>
                <w:bCs/>
                <w:iCs/>
                <w:lang w:eastAsia="zh-CN"/>
              </w:rPr>
            </w:pPr>
            <w:r w:rsidRPr="00AD42FB">
              <w:rPr>
                <w:rFonts w:hint="eastAsia"/>
                <w:bCs/>
                <w:iCs/>
                <w:lang w:eastAsia="zh-CN"/>
              </w:rPr>
              <w:t>3</w:t>
            </w:r>
            <w:r>
              <w:rPr>
                <w:bCs/>
                <w:iCs/>
                <w:lang w:eastAsia="zh-CN"/>
              </w:rPr>
              <w:t>3</w:t>
            </w:r>
          </w:p>
        </w:tc>
        <w:tc>
          <w:tcPr>
            <w:tcW w:w="1134" w:type="dxa"/>
            <w:shd w:val="clear" w:color="auto" w:fill="auto"/>
          </w:tcPr>
          <w:p w14:paraId="095024C0" w14:textId="77777777" w:rsidR="00E56C43" w:rsidRPr="00AD42FB" w:rsidRDefault="00E56C43" w:rsidP="00A643DB">
            <w:pPr>
              <w:spacing w:after="0"/>
              <w:jc w:val="center"/>
              <w:rPr>
                <w:rFonts w:eastAsiaTheme="minorEastAsia"/>
                <w:bCs/>
                <w:iCs/>
                <w:lang w:eastAsia="zh-CN"/>
              </w:rPr>
            </w:pPr>
            <w:r>
              <w:rPr>
                <w:rFonts w:eastAsiaTheme="minorEastAsia" w:hint="eastAsia"/>
                <w:bCs/>
                <w:iCs/>
                <w:lang w:eastAsia="zh-CN"/>
              </w:rPr>
              <w:t>9</w:t>
            </w:r>
            <w:r>
              <w:rPr>
                <w:rFonts w:eastAsiaTheme="minorEastAsia"/>
                <w:bCs/>
                <w:iCs/>
                <w:lang w:eastAsia="zh-CN"/>
              </w:rPr>
              <w:t>.0</w:t>
            </w:r>
          </w:p>
        </w:tc>
        <w:tc>
          <w:tcPr>
            <w:tcW w:w="1134" w:type="dxa"/>
          </w:tcPr>
          <w:p w14:paraId="282D0FF0" w14:textId="5F3C1B39" w:rsidR="00E56C43" w:rsidRDefault="00E56C43" w:rsidP="00A643DB">
            <w:pPr>
              <w:spacing w:after="0"/>
              <w:jc w:val="center"/>
              <w:rPr>
                <w:rFonts w:eastAsiaTheme="minorEastAsia"/>
                <w:bCs/>
                <w:iCs/>
                <w:lang w:eastAsia="zh-CN"/>
              </w:rPr>
            </w:pPr>
            <w:r>
              <w:rPr>
                <w:rFonts w:eastAsiaTheme="minorEastAsia"/>
                <w:bCs/>
                <w:iCs/>
                <w:lang w:eastAsia="zh-CN"/>
              </w:rPr>
              <w:t>13</w:t>
            </w:r>
          </w:p>
        </w:tc>
      </w:tr>
      <w:tr w:rsidR="00E56C43" w:rsidRPr="00DB7D11" w14:paraId="3A5D6D63" w14:textId="7CE294D5" w:rsidTr="00E56C43">
        <w:trPr>
          <w:trHeight w:val="372"/>
          <w:jc w:val="center"/>
        </w:trPr>
        <w:tc>
          <w:tcPr>
            <w:tcW w:w="1448" w:type="dxa"/>
            <w:shd w:val="clear" w:color="auto" w:fill="auto"/>
          </w:tcPr>
          <w:p w14:paraId="729FC29C" w14:textId="77777777" w:rsidR="00E56C43" w:rsidRPr="00DB7D11" w:rsidRDefault="00E56C43" w:rsidP="00A643DB">
            <w:pPr>
              <w:spacing w:after="0"/>
              <w:jc w:val="center"/>
              <w:rPr>
                <w:bCs/>
                <w:iCs/>
                <w:lang w:eastAsia="zh-CN"/>
              </w:rPr>
            </w:pPr>
            <w:r w:rsidRPr="00DB7D11">
              <w:rPr>
                <w:bCs/>
                <w:iCs/>
                <w:lang w:eastAsia="zh-CN"/>
              </w:rPr>
              <w:t>400/480</w:t>
            </w:r>
          </w:p>
        </w:tc>
        <w:tc>
          <w:tcPr>
            <w:tcW w:w="1417" w:type="dxa"/>
            <w:shd w:val="clear" w:color="auto" w:fill="auto"/>
          </w:tcPr>
          <w:p w14:paraId="75F9C1B2" w14:textId="77777777" w:rsidR="00E56C43" w:rsidRPr="00DB7D11" w:rsidRDefault="00E56C43" w:rsidP="00A643DB">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0988C094" w14:textId="77777777" w:rsidR="00E56C43" w:rsidRPr="00DB7D11" w:rsidRDefault="00E56C43" w:rsidP="00A643DB">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5E50AB6E" w14:textId="77777777" w:rsidR="00E56C43" w:rsidRPr="00DB7D11" w:rsidRDefault="00E56C43" w:rsidP="00A643DB">
            <w:pPr>
              <w:spacing w:after="0"/>
              <w:jc w:val="center"/>
              <w:rPr>
                <w:bCs/>
                <w:iCs/>
                <w:lang w:eastAsia="zh-CN"/>
              </w:rPr>
            </w:pPr>
            <w:r w:rsidRPr="00DB7D11">
              <w:rPr>
                <w:lang w:eastAsia="zh-CN"/>
              </w:rPr>
              <w:t>2x2 ULA Low</w:t>
            </w:r>
          </w:p>
        </w:tc>
        <w:tc>
          <w:tcPr>
            <w:tcW w:w="851" w:type="dxa"/>
          </w:tcPr>
          <w:p w14:paraId="57CD879B" w14:textId="77777777" w:rsidR="00E56C43" w:rsidRPr="00DB7D11" w:rsidRDefault="00E56C43" w:rsidP="00A643DB">
            <w:pPr>
              <w:spacing w:after="0"/>
              <w:jc w:val="center"/>
              <w:rPr>
                <w:bCs/>
                <w:iCs/>
                <w:lang w:eastAsia="zh-CN"/>
              </w:rPr>
            </w:pPr>
            <w:r w:rsidRPr="00DB7D11">
              <w:rPr>
                <w:rFonts w:hint="eastAsia"/>
                <w:bCs/>
                <w:iCs/>
                <w:lang w:eastAsia="zh-CN"/>
              </w:rPr>
              <w:t>6</w:t>
            </w:r>
            <w:r w:rsidRPr="00DB7D11">
              <w:rPr>
                <w:bCs/>
                <w:iCs/>
                <w:lang w:eastAsia="zh-CN"/>
              </w:rPr>
              <w:t>6</w:t>
            </w:r>
          </w:p>
        </w:tc>
        <w:tc>
          <w:tcPr>
            <w:tcW w:w="1134" w:type="dxa"/>
            <w:shd w:val="clear" w:color="auto" w:fill="auto"/>
          </w:tcPr>
          <w:p w14:paraId="02D82DB0" w14:textId="77777777" w:rsidR="00E56C43" w:rsidRPr="00AD42FB" w:rsidRDefault="00E56C43" w:rsidP="00A643DB">
            <w:pPr>
              <w:spacing w:after="0"/>
              <w:jc w:val="center"/>
              <w:rPr>
                <w:rFonts w:eastAsiaTheme="minorEastAsia"/>
                <w:bCs/>
                <w:iCs/>
                <w:lang w:eastAsia="zh-CN"/>
              </w:rPr>
            </w:pPr>
            <w:r>
              <w:rPr>
                <w:rFonts w:eastAsiaTheme="minorEastAsia" w:hint="eastAsia"/>
                <w:bCs/>
                <w:iCs/>
                <w:lang w:eastAsia="zh-CN"/>
              </w:rPr>
              <w:t>-</w:t>
            </w:r>
            <w:r>
              <w:rPr>
                <w:rFonts w:eastAsiaTheme="minorEastAsia"/>
                <w:bCs/>
                <w:iCs/>
                <w:lang w:eastAsia="zh-CN"/>
              </w:rPr>
              <w:t>2.8</w:t>
            </w:r>
          </w:p>
        </w:tc>
        <w:tc>
          <w:tcPr>
            <w:tcW w:w="1134" w:type="dxa"/>
          </w:tcPr>
          <w:p w14:paraId="36138DF7" w14:textId="19596D58" w:rsidR="00E56C43" w:rsidRDefault="00E56C43" w:rsidP="00A643DB">
            <w:pPr>
              <w:spacing w:after="0"/>
              <w:jc w:val="center"/>
              <w:rPr>
                <w:rFonts w:eastAsiaTheme="minorEastAsia"/>
                <w:bCs/>
                <w:iCs/>
                <w:lang w:eastAsia="zh-CN"/>
              </w:rPr>
            </w:pPr>
            <w:r>
              <w:rPr>
                <w:rFonts w:eastAsiaTheme="minorEastAsia" w:hint="eastAsia"/>
                <w:bCs/>
                <w:iCs/>
                <w:lang w:eastAsia="zh-CN"/>
              </w:rPr>
              <w:t>2</w:t>
            </w:r>
            <w:r>
              <w:rPr>
                <w:rFonts w:eastAsiaTheme="minorEastAsia"/>
                <w:bCs/>
                <w:iCs/>
                <w:lang w:eastAsia="zh-CN"/>
              </w:rPr>
              <w:t>.6</w:t>
            </w:r>
          </w:p>
        </w:tc>
      </w:tr>
      <w:tr w:rsidR="00E56C43" w:rsidRPr="00DB7D11" w14:paraId="09EFC4A2" w14:textId="7B453E06" w:rsidTr="00E56C43">
        <w:trPr>
          <w:trHeight w:val="372"/>
          <w:jc w:val="center"/>
        </w:trPr>
        <w:tc>
          <w:tcPr>
            <w:tcW w:w="1448" w:type="dxa"/>
            <w:shd w:val="clear" w:color="auto" w:fill="auto"/>
          </w:tcPr>
          <w:p w14:paraId="1D36BC3C" w14:textId="77777777" w:rsidR="00E56C43" w:rsidRPr="00DB7D11" w:rsidRDefault="00E56C43" w:rsidP="00A643DB">
            <w:pPr>
              <w:spacing w:after="0"/>
              <w:jc w:val="center"/>
              <w:rPr>
                <w:bCs/>
                <w:iCs/>
                <w:lang w:eastAsia="zh-CN"/>
              </w:rPr>
            </w:pPr>
            <w:r w:rsidRPr="00DB7D11">
              <w:rPr>
                <w:bCs/>
                <w:iCs/>
                <w:lang w:eastAsia="zh-CN"/>
              </w:rPr>
              <w:t>400/480</w:t>
            </w:r>
          </w:p>
        </w:tc>
        <w:tc>
          <w:tcPr>
            <w:tcW w:w="1417" w:type="dxa"/>
            <w:shd w:val="clear" w:color="auto" w:fill="auto"/>
          </w:tcPr>
          <w:p w14:paraId="57E013E6" w14:textId="77777777" w:rsidR="00E56C43" w:rsidRPr="00DB7D11" w:rsidRDefault="00E56C43" w:rsidP="00A643DB">
            <w:pPr>
              <w:spacing w:after="0"/>
              <w:jc w:val="center"/>
              <w:rPr>
                <w:bCs/>
                <w:iCs/>
                <w:lang w:eastAsia="zh-CN"/>
              </w:rPr>
            </w:pPr>
            <w:r w:rsidRPr="00DB7D11">
              <w:rPr>
                <w:bCs/>
                <w:iCs/>
                <w:lang w:eastAsia="zh-CN"/>
              </w:rPr>
              <w:t>MCS13/Rank1</w:t>
            </w:r>
          </w:p>
        </w:tc>
        <w:tc>
          <w:tcPr>
            <w:tcW w:w="1529" w:type="dxa"/>
            <w:shd w:val="clear" w:color="auto" w:fill="auto"/>
          </w:tcPr>
          <w:p w14:paraId="4A68510B" w14:textId="77777777" w:rsidR="00E56C43" w:rsidRPr="00DB7D11" w:rsidRDefault="00E56C43" w:rsidP="00A643DB">
            <w:pPr>
              <w:spacing w:after="0"/>
              <w:jc w:val="center"/>
              <w:rPr>
                <w:bCs/>
                <w:iCs/>
                <w:lang w:eastAsia="zh-CN"/>
              </w:rPr>
            </w:pPr>
            <w:r w:rsidRPr="00DB7D11">
              <w:rPr>
                <w:bCs/>
                <w:iCs/>
                <w:lang w:eastAsia="zh-CN"/>
              </w:rPr>
              <w:t>TDLD10-200</w:t>
            </w:r>
          </w:p>
        </w:tc>
        <w:tc>
          <w:tcPr>
            <w:tcW w:w="2126" w:type="dxa"/>
            <w:shd w:val="clear" w:color="auto" w:fill="auto"/>
          </w:tcPr>
          <w:p w14:paraId="1EFA01D1" w14:textId="77777777" w:rsidR="00E56C43" w:rsidRPr="00DB7D11" w:rsidRDefault="00E56C43" w:rsidP="00A643DB">
            <w:pPr>
              <w:spacing w:after="0"/>
              <w:jc w:val="center"/>
              <w:rPr>
                <w:bCs/>
                <w:iCs/>
                <w:lang w:eastAsia="zh-CN"/>
              </w:rPr>
            </w:pPr>
            <w:r w:rsidRPr="00DB7D11">
              <w:rPr>
                <w:bCs/>
                <w:iCs/>
                <w:lang w:eastAsia="zh-CN"/>
              </w:rPr>
              <w:t>2x2 ULA Low</w:t>
            </w:r>
          </w:p>
        </w:tc>
        <w:tc>
          <w:tcPr>
            <w:tcW w:w="851" w:type="dxa"/>
          </w:tcPr>
          <w:p w14:paraId="78247B33" w14:textId="77777777" w:rsidR="00E56C43" w:rsidRPr="00DB7D11" w:rsidRDefault="00E56C43" w:rsidP="00A643DB">
            <w:pPr>
              <w:spacing w:after="0"/>
              <w:jc w:val="center"/>
              <w:rPr>
                <w:bCs/>
                <w:iCs/>
                <w:lang w:eastAsia="zh-CN"/>
              </w:rPr>
            </w:pPr>
            <w:r w:rsidRPr="00DB7D11">
              <w:rPr>
                <w:rFonts w:hint="eastAsia"/>
                <w:bCs/>
                <w:iCs/>
                <w:lang w:eastAsia="zh-CN"/>
              </w:rPr>
              <w:t>1</w:t>
            </w:r>
            <w:r w:rsidRPr="00DB7D11">
              <w:rPr>
                <w:bCs/>
                <w:iCs/>
                <w:lang w:eastAsia="zh-CN"/>
              </w:rPr>
              <w:t>6</w:t>
            </w:r>
          </w:p>
        </w:tc>
        <w:tc>
          <w:tcPr>
            <w:tcW w:w="1134" w:type="dxa"/>
            <w:shd w:val="clear" w:color="auto" w:fill="auto"/>
          </w:tcPr>
          <w:p w14:paraId="2A975049" w14:textId="77777777" w:rsidR="00E56C43" w:rsidRPr="00123161" w:rsidRDefault="00E56C43" w:rsidP="00A643DB">
            <w:pPr>
              <w:spacing w:after="0"/>
              <w:jc w:val="center"/>
              <w:rPr>
                <w:rFonts w:eastAsiaTheme="minorEastAsia"/>
                <w:bCs/>
                <w:iCs/>
                <w:lang w:eastAsia="zh-CN"/>
              </w:rPr>
            </w:pPr>
            <w:r>
              <w:rPr>
                <w:rFonts w:eastAsiaTheme="minorEastAsia" w:hint="eastAsia"/>
                <w:bCs/>
                <w:iCs/>
                <w:lang w:eastAsia="zh-CN"/>
              </w:rPr>
              <w:t>5</w:t>
            </w:r>
            <w:r>
              <w:rPr>
                <w:rFonts w:eastAsiaTheme="minorEastAsia"/>
                <w:bCs/>
                <w:iCs/>
                <w:lang w:eastAsia="zh-CN"/>
              </w:rPr>
              <w:t>.4</w:t>
            </w:r>
          </w:p>
        </w:tc>
        <w:tc>
          <w:tcPr>
            <w:tcW w:w="1134" w:type="dxa"/>
          </w:tcPr>
          <w:p w14:paraId="67DA54C8" w14:textId="526547B2" w:rsidR="00E56C43" w:rsidRDefault="00E56C43" w:rsidP="00A643DB">
            <w:pPr>
              <w:spacing w:after="0"/>
              <w:jc w:val="center"/>
              <w:rPr>
                <w:rFonts w:eastAsiaTheme="minorEastAsia"/>
                <w:bCs/>
                <w:iCs/>
                <w:lang w:eastAsia="zh-CN"/>
              </w:rPr>
            </w:pPr>
            <w:r>
              <w:rPr>
                <w:rFonts w:eastAsiaTheme="minorEastAsia"/>
                <w:bCs/>
                <w:iCs/>
                <w:lang w:eastAsia="zh-CN"/>
              </w:rPr>
              <w:t>10</w:t>
            </w:r>
          </w:p>
        </w:tc>
      </w:tr>
      <w:tr w:rsidR="00E56C43" w:rsidRPr="00DB7D11" w14:paraId="645CC695" w14:textId="77777777" w:rsidTr="00E56C43">
        <w:trPr>
          <w:trHeight w:val="372"/>
          <w:jc w:val="center"/>
        </w:trPr>
        <w:tc>
          <w:tcPr>
            <w:tcW w:w="1448" w:type="dxa"/>
            <w:shd w:val="clear" w:color="auto" w:fill="auto"/>
          </w:tcPr>
          <w:p w14:paraId="1A499D62" w14:textId="48198BC0" w:rsidR="00E56C43" w:rsidRPr="00B5470B" w:rsidRDefault="00E56C43" w:rsidP="00A643DB">
            <w:pPr>
              <w:spacing w:after="0"/>
              <w:jc w:val="center"/>
              <w:rPr>
                <w:rFonts w:eastAsiaTheme="minorEastAsia"/>
                <w:bCs/>
                <w:iCs/>
                <w:lang w:eastAsia="zh-CN"/>
              </w:rPr>
            </w:pPr>
            <w:r>
              <w:rPr>
                <w:rFonts w:eastAsiaTheme="minorEastAsia" w:hint="eastAsia"/>
                <w:bCs/>
                <w:iCs/>
                <w:lang w:eastAsia="zh-CN"/>
              </w:rPr>
              <w:t>4</w:t>
            </w:r>
            <w:r>
              <w:rPr>
                <w:rFonts w:eastAsiaTheme="minorEastAsia"/>
                <w:bCs/>
                <w:iCs/>
                <w:lang w:eastAsia="zh-CN"/>
              </w:rPr>
              <w:t>00/480</w:t>
            </w:r>
          </w:p>
        </w:tc>
        <w:tc>
          <w:tcPr>
            <w:tcW w:w="1417" w:type="dxa"/>
            <w:shd w:val="clear" w:color="auto" w:fill="auto"/>
          </w:tcPr>
          <w:p w14:paraId="15277958" w14:textId="23EEA4F6" w:rsidR="00E56C43" w:rsidRPr="00B5470B" w:rsidRDefault="00E56C43" w:rsidP="00A643DB">
            <w:pPr>
              <w:spacing w:after="0"/>
              <w:jc w:val="center"/>
              <w:rPr>
                <w:rFonts w:eastAsiaTheme="minorEastAsia"/>
                <w:bCs/>
                <w:iCs/>
                <w:lang w:eastAsia="zh-CN"/>
              </w:rPr>
            </w:pPr>
            <w:r>
              <w:rPr>
                <w:rFonts w:eastAsiaTheme="minorEastAsia" w:hint="eastAsia"/>
                <w:bCs/>
                <w:iCs/>
                <w:lang w:eastAsia="zh-CN"/>
              </w:rPr>
              <w:t>M</w:t>
            </w:r>
            <w:r>
              <w:rPr>
                <w:rFonts w:eastAsiaTheme="minorEastAsia"/>
                <w:bCs/>
                <w:iCs/>
                <w:lang w:eastAsia="zh-CN"/>
              </w:rPr>
              <w:t>CS17/Rank1</w:t>
            </w:r>
          </w:p>
        </w:tc>
        <w:tc>
          <w:tcPr>
            <w:tcW w:w="1529" w:type="dxa"/>
            <w:shd w:val="clear" w:color="auto" w:fill="auto"/>
          </w:tcPr>
          <w:p w14:paraId="2666D60C" w14:textId="1D23148D" w:rsidR="00E56C43" w:rsidRPr="00DB7D11" w:rsidRDefault="00E56C43" w:rsidP="00A643DB">
            <w:pPr>
              <w:spacing w:after="0"/>
              <w:jc w:val="center"/>
              <w:rPr>
                <w:bCs/>
                <w:iCs/>
                <w:lang w:eastAsia="zh-CN"/>
              </w:rPr>
            </w:pPr>
            <w:r w:rsidRPr="00DB7D11">
              <w:rPr>
                <w:bCs/>
                <w:iCs/>
                <w:lang w:eastAsia="zh-CN"/>
              </w:rPr>
              <w:t>TDLD10-200</w:t>
            </w:r>
          </w:p>
        </w:tc>
        <w:tc>
          <w:tcPr>
            <w:tcW w:w="2126" w:type="dxa"/>
            <w:shd w:val="clear" w:color="auto" w:fill="auto"/>
          </w:tcPr>
          <w:p w14:paraId="522E6339" w14:textId="0FA5E2D6" w:rsidR="00E56C43" w:rsidRPr="00DB7D11" w:rsidRDefault="00E56C43" w:rsidP="00A643DB">
            <w:pPr>
              <w:spacing w:after="0"/>
              <w:jc w:val="center"/>
              <w:rPr>
                <w:bCs/>
                <w:iCs/>
                <w:lang w:eastAsia="zh-CN"/>
              </w:rPr>
            </w:pPr>
            <w:r w:rsidRPr="00DB7D11">
              <w:rPr>
                <w:bCs/>
                <w:iCs/>
                <w:lang w:eastAsia="zh-CN"/>
              </w:rPr>
              <w:t>2x2 ULA Low</w:t>
            </w:r>
          </w:p>
        </w:tc>
        <w:tc>
          <w:tcPr>
            <w:tcW w:w="851" w:type="dxa"/>
          </w:tcPr>
          <w:p w14:paraId="58A16BE1" w14:textId="7E955A2D" w:rsidR="00E56C43" w:rsidRPr="00B5470B" w:rsidRDefault="00E56C43" w:rsidP="00A643DB">
            <w:pPr>
              <w:spacing w:after="0"/>
              <w:jc w:val="center"/>
              <w:rPr>
                <w:rFonts w:eastAsiaTheme="minorEastAsia"/>
                <w:bCs/>
                <w:iCs/>
                <w:lang w:eastAsia="zh-CN"/>
              </w:rPr>
            </w:pPr>
            <w:r>
              <w:rPr>
                <w:rFonts w:eastAsiaTheme="minorEastAsia" w:hint="eastAsia"/>
                <w:bCs/>
                <w:iCs/>
                <w:lang w:eastAsia="zh-CN"/>
              </w:rPr>
              <w:t>1</w:t>
            </w:r>
            <w:r>
              <w:rPr>
                <w:rFonts w:eastAsiaTheme="minorEastAsia"/>
                <w:bCs/>
                <w:iCs/>
                <w:lang w:eastAsia="zh-CN"/>
              </w:rPr>
              <w:t>6</w:t>
            </w:r>
          </w:p>
        </w:tc>
        <w:tc>
          <w:tcPr>
            <w:tcW w:w="1134" w:type="dxa"/>
            <w:shd w:val="clear" w:color="auto" w:fill="auto"/>
          </w:tcPr>
          <w:p w14:paraId="43B47F57" w14:textId="035014F5" w:rsidR="00E56C43" w:rsidRDefault="00E56C43" w:rsidP="00A643DB">
            <w:pPr>
              <w:spacing w:after="0"/>
              <w:jc w:val="center"/>
              <w:rPr>
                <w:rFonts w:eastAsiaTheme="minorEastAsia"/>
                <w:bCs/>
                <w:iCs/>
                <w:lang w:eastAsia="zh-CN"/>
              </w:rPr>
            </w:pPr>
            <w:r>
              <w:rPr>
                <w:rFonts w:eastAsiaTheme="minorEastAsia" w:hint="eastAsia"/>
                <w:bCs/>
                <w:iCs/>
                <w:lang w:eastAsia="zh-CN"/>
              </w:rPr>
              <w:t>9</w:t>
            </w:r>
            <w:r>
              <w:rPr>
                <w:rFonts w:eastAsiaTheme="minorEastAsia"/>
                <w:bCs/>
                <w:iCs/>
                <w:lang w:eastAsia="zh-CN"/>
              </w:rPr>
              <w:t>.1</w:t>
            </w:r>
          </w:p>
        </w:tc>
        <w:tc>
          <w:tcPr>
            <w:tcW w:w="1134" w:type="dxa"/>
          </w:tcPr>
          <w:p w14:paraId="7E85F5F5" w14:textId="0C87C87D" w:rsidR="00E56C43" w:rsidRDefault="00E56C43" w:rsidP="00A643DB">
            <w:pPr>
              <w:spacing w:after="0"/>
              <w:jc w:val="center"/>
              <w:rPr>
                <w:rFonts w:eastAsiaTheme="minorEastAsia"/>
                <w:bCs/>
                <w:iCs/>
                <w:lang w:eastAsia="zh-CN"/>
              </w:rPr>
            </w:pPr>
            <w:r>
              <w:rPr>
                <w:rFonts w:eastAsiaTheme="minorEastAsia"/>
                <w:bCs/>
                <w:iCs/>
                <w:lang w:eastAsia="zh-CN"/>
              </w:rPr>
              <w:t>10</w:t>
            </w:r>
          </w:p>
        </w:tc>
      </w:tr>
    </w:tbl>
    <w:p w14:paraId="36525B0C" w14:textId="6FFB4CA3" w:rsidR="00D0336E" w:rsidRDefault="00D0336E" w:rsidP="005E08A0">
      <w:pPr>
        <w:rPr>
          <w:rFonts w:eastAsiaTheme="minorEastAsia"/>
          <w:b/>
          <w:lang w:val="en-US" w:eastAsia="zh-CN"/>
        </w:rPr>
      </w:pPr>
    </w:p>
    <w:p w14:paraId="2AEBDF95" w14:textId="3D602EAB" w:rsidR="00ED62A6" w:rsidRDefault="00ED62A6" w:rsidP="00C61DF1">
      <w:pPr>
        <w:jc w:val="both"/>
        <w:rPr>
          <w:rFonts w:eastAsiaTheme="minorEastAsia"/>
          <w:lang w:val="en-US" w:eastAsia="zh-CN"/>
        </w:rPr>
      </w:pPr>
      <w:r>
        <w:rPr>
          <w:rFonts w:eastAsiaTheme="minorEastAsia"/>
          <w:lang w:val="en-US" w:eastAsia="zh-CN"/>
        </w:rPr>
        <w:t xml:space="preserve">Based on our previous analysis, </w:t>
      </w:r>
      <w:r w:rsidR="00A643DB">
        <w:rPr>
          <w:rFonts w:eastAsiaTheme="minorEastAsia"/>
          <w:lang w:val="en-US" w:eastAsia="zh-CN"/>
        </w:rPr>
        <w:t>all cases with MCS 17 can satisfy the criteria1. Hence we should put our attention to criteria 2.</w:t>
      </w:r>
    </w:p>
    <w:p w14:paraId="5ED552EA" w14:textId="1C6AE9B5" w:rsidR="00C61DF1" w:rsidRPr="000E3513" w:rsidRDefault="00C61DF1" w:rsidP="000E3513">
      <w:pPr>
        <w:pStyle w:val="afa"/>
        <w:numPr>
          <w:ilvl w:val="0"/>
          <w:numId w:val="31"/>
        </w:numPr>
        <w:jc w:val="both"/>
        <w:rPr>
          <w:rFonts w:eastAsiaTheme="minorEastAsia"/>
        </w:rPr>
      </w:pPr>
      <w:r w:rsidRPr="00C61DF1">
        <w:rPr>
          <w:rFonts w:eastAsiaTheme="minorEastAsia"/>
        </w:rPr>
        <w:t>120kHz SCS</w:t>
      </w:r>
    </w:p>
    <w:p w14:paraId="13916DF8" w14:textId="2E14CC33" w:rsidR="00A643DB" w:rsidRDefault="00E56C43" w:rsidP="00C61DF1">
      <w:pPr>
        <w:ind w:leftChars="200" w:left="400"/>
        <w:jc w:val="both"/>
        <w:rPr>
          <w:rFonts w:eastAsiaTheme="minorEastAsia" w:hint="eastAsia"/>
          <w:lang w:val="en-US" w:eastAsia="zh-CN"/>
        </w:rPr>
      </w:pPr>
      <w:r>
        <w:rPr>
          <w:rFonts w:eastAsiaTheme="minorEastAsia"/>
          <w:lang w:val="en-US" w:eastAsia="zh-CN"/>
        </w:rPr>
        <w:t>W</w:t>
      </w:r>
      <w:r w:rsidR="00A643DB">
        <w:rPr>
          <w:rFonts w:eastAsiaTheme="minorEastAsia"/>
          <w:lang w:val="en-US" w:eastAsia="zh-CN"/>
        </w:rPr>
        <w:t xml:space="preserve">e suggest to select TDLD30-200 instead of TDLA30-200 </w:t>
      </w:r>
      <w:r>
        <w:rPr>
          <w:rFonts w:eastAsiaTheme="minorEastAsia"/>
          <w:lang w:val="en-US" w:eastAsia="zh-CN"/>
        </w:rPr>
        <w:t xml:space="preserve">for MCS13 </w:t>
      </w:r>
      <w:r>
        <w:rPr>
          <w:rFonts w:eastAsiaTheme="minorEastAsia" w:hint="eastAsia"/>
          <w:lang w:val="en-US" w:eastAsia="zh-CN"/>
        </w:rPr>
        <w:t>t</w:t>
      </w:r>
      <w:r>
        <w:rPr>
          <w:rFonts w:eastAsiaTheme="minorEastAsia"/>
          <w:lang w:val="en-US" w:eastAsia="zh-CN"/>
        </w:rPr>
        <w:t>o leave more much margin for testability.</w:t>
      </w:r>
    </w:p>
    <w:p w14:paraId="38DAB73F" w14:textId="35F52B93" w:rsidR="00C61DF1" w:rsidRPr="000E3513" w:rsidRDefault="00C61DF1" w:rsidP="000E3513">
      <w:pPr>
        <w:pStyle w:val="afa"/>
        <w:numPr>
          <w:ilvl w:val="0"/>
          <w:numId w:val="31"/>
        </w:numPr>
        <w:jc w:val="both"/>
        <w:rPr>
          <w:rFonts w:eastAsiaTheme="minorEastAsia"/>
        </w:rPr>
      </w:pPr>
      <w:r>
        <w:rPr>
          <w:rFonts w:eastAsiaTheme="minorEastAsia"/>
        </w:rPr>
        <w:t>480kHz SCS</w:t>
      </w:r>
    </w:p>
    <w:p w14:paraId="46644798" w14:textId="68853398" w:rsidR="00C61DF1" w:rsidRDefault="00C61DF1" w:rsidP="00C61DF1">
      <w:pPr>
        <w:ind w:leftChars="200" w:left="400"/>
        <w:jc w:val="both"/>
        <w:rPr>
          <w:rFonts w:eastAsiaTheme="minorEastAsia"/>
          <w:lang w:val="en-US" w:eastAsia="zh-CN"/>
        </w:rPr>
      </w:pPr>
      <w:r>
        <w:rPr>
          <w:rFonts w:eastAsiaTheme="minorEastAsia"/>
          <w:lang w:val="en-US" w:eastAsia="zh-CN"/>
        </w:rPr>
        <w:t xml:space="preserve">For MCS 17, the target SNR is </w:t>
      </w:r>
      <w:r w:rsidR="00E56C43">
        <w:rPr>
          <w:rFonts w:eastAsiaTheme="minorEastAsia"/>
          <w:lang w:val="en-US" w:eastAsia="zh-CN"/>
        </w:rPr>
        <w:t xml:space="preserve">very closed to </w:t>
      </w:r>
      <w:r>
        <w:rPr>
          <w:rFonts w:eastAsiaTheme="minorEastAsia"/>
          <w:lang w:val="en-US" w:eastAsia="zh-CN"/>
        </w:rPr>
        <w:t xml:space="preserve">testable SNR. Hence we suggest to not consider MCS17. </w:t>
      </w:r>
    </w:p>
    <w:p w14:paraId="638FDA8B" w14:textId="211B6F3C" w:rsidR="00C61DF1" w:rsidRDefault="00C61DF1" w:rsidP="00C61DF1">
      <w:pPr>
        <w:jc w:val="both"/>
        <w:rPr>
          <w:rFonts w:eastAsiaTheme="minorEastAsia"/>
          <w:lang w:val="en-US" w:eastAsia="zh-CN"/>
        </w:rPr>
      </w:pPr>
      <w:r>
        <w:rPr>
          <w:rFonts w:eastAsiaTheme="minorEastAsia"/>
          <w:lang w:val="en-US" w:eastAsia="zh-CN"/>
        </w:rPr>
        <w:t>Th</w:t>
      </w:r>
      <w:r w:rsidR="00B015A0">
        <w:rPr>
          <w:rFonts w:eastAsiaTheme="minorEastAsia"/>
          <w:lang w:val="en-US" w:eastAsia="zh-CN"/>
        </w:rPr>
        <w:t>erefore</w:t>
      </w:r>
      <w:r>
        <w:rPr>
          <w:rFonts w:eastAsiaTheme="minorEastAsia"/>
          <w:lang w:val="en-US" w:eastAsia="zh-CN"/>
        </w:rPr>
        <w:t xml:space="preserve">, we propose the </w:t>
      </w:r>
      <w:r w:rsidR="00ED28BE">
        <w:rPr>
          <w:rFonts w:eastAsiaTheme="minorEastAsia"/>
          <w:lang w:val="en-US" w:eastAsia="zh-CN"/>
        </w:rPr>
        <w:t xml:space="preserve">cases listed in Table 2-1 </w:t>
      </w:r>
      <w:r>
        <w:rPr>
          <w:rFonts w:eastAsiaTheme="minorEastAsia"/>
          <w:lang w:val="en-US" w:eastAsia="zh-CN"/>
        </w:rPr>
        <w:t>for requirements definition:</w:t>
      </w:r>
    </w:p>
    <w:p w14:paraId="34871954" w14:textId="47480D8A" w:rsidR="00ED28BE" w:rsidRPr="00ED28BE" w:rsidRDefault="00ED28BE" w:rsidP="00ED28BE">
      <w:pPr>
        <w:jc w:val="center"/>
        <w:rPr>
          <w:rFonts w:eastAsiaTheme="minorEastAsia"/>
          <w:b/>
          <w:lang w:val="en-US" w:eastAsia="zh-CN"/>
        </w:rPr>
      </w:pPr>
      <w:r w:rsidRPr="00ED28BE">
        <w:rPr>
          <w:rFonts w:eastAsiaTheme="minorEastAsia"/>
          <w:b/>
          <w:lang w:val="en-US" w:eastAsia="zh-CN"/>
        </w:rPr>
        <w:t>Table 2-1: Proposed cases for</w:t>
      </w:r>
      <w:r>
        <w:rPr>
          <w:rFonts w:eastAsiaTheme="minorEastAsia"/>
          <w:b/>
          <w:lang w:val="en-US" w:eastAsia="zh-CN"/>
        </w:rPr>
        <w:t xml:space="preserve"> FR2-2 PDSCH demodulation requirements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417"/>
        <w:gridCol w:w="1529"/>
        <w:gridCol w:w="2126"/>
        <w:gridCol w:w="851"/>
      </w:tblGrid>
      <w:tr w:rsidR="00ED28BE" w:rsidRPr="00DB7D11" w14:paraId="119A7A3F" w14:textId="77777777" w:rsidTr="00ED28BE">
        <w:trPr>
          <w:trHeight w:val="372"/>
          <w:jc w:val="center"/>
        </w:trPr>
        <w:tc>
          <w:tcPr>
            <w:tcW w:w="1448" w:type="dxa"/>
            <w:shd w:val="clear" w:color="auto" w:fill="auto"/>
          </w:tcPr>
          <w:p w14:paraId="2A4A3F3B" w14:textId="77777777" w:rsidR="00ED28BE" w:rsidRPr="00AD42FB" w:rsidRDefault="00ED28BE" w:rsidP="0061442D">
            <w:pPr>
              <w:spacing w:after="0"/>
              <w:jc w:val="center"/>
              <w:rPr>
                <w:b/>
                <w:iCs/>
                <w:sz w:val="18"/>
                <w:lang w:eastAsia="zh-CN"/>
              </w:rPr>
            </w:pPr>
            <w:r w:rsidRPr="00AD42FB">
              <w:rPr>
                <w:b/>
                <w:iCs/>
                <w:sz w:val="18"/>
                <w:lang w:eastAsia="zh-CN"/>
              </w:rPr>
              <w:t>CBW(MHz) / SCS (kHz)</w:t>
            </w:r>
          </w:p>
        </w:tc>
        <w:tc>
          <w:tcPr>
            <w:tcW w:w="1417" w:type="dxa"/>
            <w:shd w:val="clear" w:color="auto" w:fill="auto"/>
          </w:tcPr>
          <w:p w14:paraId="7D688DD3" w14:textId="77777777" w:rsidR="00ED28BE" w:rsidRPr="00AD42FB" w:rsidRDefault="00ED28BE" w:rsidP="0061442D">
            <w:pPr>
              <w:spacing w:after="0"/>
              <w:jc w:val="center"/>
              <w:rPr>
                <w:b/>
                <w:iCs/>
                <w:sz w:val="18"/>
                <w:lang w:eastAsia="zh-CN"/>
              </w:rPr>
            </w:pPr>
            <w:r w:rsidRPr="00AD42FB">
              <w:rPr>
                <w:b/>
                <w:iCs/>
                <w:sz w:val="18"/>
                <w:lang w:eastAsia="zh-CN"/>
              </w:rPr>
              <w:t>MCS/Rank</w:t>
            </w:r>
          </w:p>
        </w:tc>
        <w:tc>
          <w:tcPr>
            <w:tcW w:w="1529" w:type="dxa"/>
            <w:shd w:val="clear" w:color="auto" w:fill="auto"/>
          </w:tcPr>
          <w:p w14:paraId="2F15DE3A" w14:textId="77777777" w:rsidR="00ED28BE" w:rsidRPr="00AD42FB" w:rsidRDefault="00ED28BE" w:rsidP="0061442D">
            <w:pPr>
              <w:spacing w:after="0"/>
              <w:jc w:val="center"/>
              <w:rPr>
                <w:b/>
                <w:iCs/>
                <w:sz w:val="18"/>
                <w:lang w:eastAsia="zh-CN"/>
              </w:rPr>
            </w:pPr>
            <w:r w:rsidRPr="00AD42FB">
              <w:rPr>
                <w:b/>
                <w:iCs/>
                <w:sz w:val="18"/>
                <w:lang w:eastAsia="zh-CN"/>
              </w:rPr>
              <w:t>Channel Model</w:t>
            </w:r>
          </w:p>
        </w:tc>
        <w:tc>
          <w:tcPr>
            <w:tcW w:w="2126" w:type="dxa"/>
            <w:shd w:val="clear" w:color="auto" w:fill="auto"/>
          </w:tcPr>
          <w:p w14:paraId="74FB133C" w14:textId="77777777" w:rsidR="00ED28BE" w:rsidRPr="00AD42FB" w:rsidRDefault="00ED28BE" w:rsidP="0061442D">
            <w:pPr>
              <w:spacing w:after="0"/>
              <w:jc w:val="center"/>
              <w:rPr>
                <w:b/>
                <w:iCs/>
                <w:sz w:val="18"/>
                <w:lang w:eastAsia="zh-CN"/>
              </w:rPr>
            </w:pPr>
            <w:r w:rsidRPr="00AD42FB">
              <w:rPr>
                <w:b/>
                <w:iCs/>
                <w:sz w:val="18"/>
                <w:lang w:eastAsia="zh-CN"/>
              </w:rPr>
              <w:t>Antenna Configuration and Correlation Matrix</w:t>
            </w:r>
          </w:p>
        </w:tc>
        <w:tc>
          <w:tcPr>
            <w:tcW w:w="851" w:type="dxa"/>
          </w:tcPr>
          <w:p w14:paraId="5F1DDF87" w14:textId="77777777" w:rsidR="00ED28BE" w:rsidRPr="00AD42FB" w:rsidRDefault="00ED28BE" w:rsidP="0061442D">
            <w:pPr>
              <w:spacing w:after="0"/>
              <w:jc w:val="center"/>
              <w:rPr>
                <w:b/>
                <w:iCs/>
                <w:sz w:val="18"/>
                <w:lang w:eastAsia="zh-CN"/>
              </w:rPr>
            </w:pPr>
            <w:r w:rsidRPr="00AD42FB">
              <w:rPr>
                <w:b/>
                <w:iCs/>
                <w:sz w:val="18"/>
                <w:lang w:eastAsia="zh-CN"/>
              </w:rPr>
              <w:t>RB Allocation Size</w:t>
            </w:r>
          </w:p>
        </w:tc>
      </w:tr>
      <w:tr w:rsidR="00ED28BE" w:rsidRPr="00DB7D11" w14:paraId="1F8431C7" w14:textId="77777777" w:rsidTr="00ED28BE">
        <w:trPr>
          <w:trHeight w:val="372"/>
          <w:jc w:val="center"/>
        </w:trPr>
        <w:tc>
          <w:tcPr>
            <w:tcW w:w="1448" w:type="dxa"/>
            <w:shd w:val="clear" w:color="auto" w:fill="auto"/>
          </w:tcPr>
          <w:p w14:paraId="6E507071" w14:textId="77777777" w:rsidR="00ED28BE" w:rsidRPr="00AD42FB" w:rsidRDefault="00ED28BE" w:rsidP="0061442D">
            <w:pPr>
              <w:spacing w:after="0"/>
              <w:jc w:val="center"/>
              <w:rPr>
                <w:bCs/>
                <w:iCs/>
                <w:lang w:eastAsia="zh-CN"/>
              </w:rPr>
            </w:pPr>
            <w:r w:rsidRPr="00AD42FB">
              <w:rPr>
                <w:bCs/>
                <w:iCs/>
                <w:lang w:eastAsia="zh-CN"/>
              </w:rPr>
              <w:lastRenderedPageBreak/>
              <w:t>100/120</w:t>
            </w:r>
          </w:p>
        </w:tc>
        <w:tc>
          <w:tcPr>
            <w:tcW w:w="1417" w:type="dxa"/>
            <w:shd w:val="clear" w:color="auto" w:fill="auto"/>
          </w:tcPr>
          <w:p w14:paraId="1EF689AD" w14:textId="77777777" w:rsidR="00ED28BE" w:rsidRPr="00AD42FB" w:rsidRDefault="00ED28BE" w:rsidP="0061442D">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730C779A" w14:textId="77777777" w:rsidR="00ED28BE" w:rsidRPr="00AD42FB" w:rsidRDefault="00ED28BE" w:rsidP="0061442D">
            <w:pPr>
              <w:spacing w:after="0"/>
              <w:jc w:val="center"/>
              <w:rPr>
                <w:bCs/>
                <w:iCs/>
                <w:lang w:eastAsia="zh-CN"/>
              </w:rPr>
            </w:pPr>
            <w:r w:rsidRPr="00AD42FB">
              <w:rPr>
                <w:bCs/>
                <w:iCs/>
                <w:lang w:eastAsia="zh-CN"/>
              </w:rPr>
              <w:t>TDLA30-200</w:t>
            </w:r>
          </w:p>
        </w:tc>
        <w:tc>
          <w:tcPr>
            <w:tcW w:w="2126" w:type="dxa"/>
            <w:shd w:val="clear" w:color="auto" w:fill="auto"/>
          </w:tcPr>
          <w:p w14:paraId="40555345" w14:textId="77777777" w:rsidR="00ED28BE" w:rsidRPr="00AD42FB" w:rsidRDefault="00ED28BE" w:rsidP="0061442D">
            <w:pPr>
              <w:spacing w:after="0"/>
              <w:jc w:val="center"/>
              <w:rPr>
                <w:bCs/>
                <w:iCs/>
                <w:lang w:eastAsia="zh-CN"/>
              </w:rPr>
            </w:pPr>
            <w:r w:rsidRPr="00AD42FB">
              <w:rPr>
                <w:lang w:eastAsia="zh-CN"/>
              </w:rPr>
              <w:t>2x2 ULA Low</w:t>
            </w:r>
          </w:p>
        </w:tc>
        <w:tc>
          <w:tcPr>
            <w:tcW w:w="851" w:type="dxa"/>
          </w:tcPr>
          <w:p w14:paraId="24684F84" w14:textId="77777777" w:rsidR="00ED28BE" w:rsidRPr="00AD42FB" w:rsidRDefault="00ED28BE" w:rsidP="0061442D">
            <w:pPr>
              <w:spacing w:after="0"/>
              <w:jc w:val="center"/>
              <w:rPr>
                <w:bCs/>
                <w:iCs/>
                <w:lang w:eastAsia="zh-CN"/>
              </w:rPr>
            </w:pPr>
            <w:r w:rsidRPr="00AD42FB">
              <w:rPr>
                <w:bCs/>
                <w:iCs/>
                <w:lang w:eastAsia="zh-CN"/>
              </w:rPr>
              <w:t>66</w:t>
            </w:r>
          </w:p>
        </w:tc>
      </w:tr>
      <w:tr w:rsidR="00ED28BE" w:rsidRPr="00DB7D11" w14:paraId="0FAF4600" w14:textId="77777777" w:rsidTr="00ED28BE">
        <w:trPr>
          <w:trHeight w:val="457"/>
          <w:jc w:val="center"/>
        </w:trPr>
        <w:tc>
          <w:tcPr>
            <w:tcW w:w="1448" w:type="dxa"/>
            <w:shd w:val="clear" w:color="auto" w:fill="auto"/>
          </w:tcPr>
          <w:p w14:paraId="4B011122" w14:textId="77777777" w:rsidR="00ED28BE" w:rsidRPr="00AD42FB" w:rsidRDefault="00ED28BE" w:rsidP="0061442D">
            <w:pPr>
              <w:spacing w:after="0"/>
              <w:jc w:val="center"/>
              <w:rPr>
                <w:bCs/>
                <w:iCs/>
                <w:lang w:eastAsia="zh-CN"/>
              </w:rPr>
            </w:pPr>
            <w:r w:rsidRPr="00AD42FB">
              <w:rPr>
                <w:bCs/>
                <w:iCs/>
                <w:lang w:eastAsia="zh-CN"/>
              </w:rPr>
              <w:t>100/120</w:t>
            </w:r>
          </w:p>
        </w:tc>
        <w:tc>
          <w:tcPr>
            <w:tcW w:w="1417" w:type="dxa"/>
            <w:shd w:val="clear" w:color="auto" w:fill="auto"/>
          </w:tcPr>
          <w:p w14:paraId="02FB1395" w14:textId="77777777" w:rsidR="00ED28BE" w:rsidRPr="00AD42FB" w:rsidRDefault="00ED28BE" w:rsidP="0061442D">
            <w:pPr>
              <w:spacing w:after="0"/>
              <w:jc w:val="center"/>
              <w:rPr>
                <w:bCs/>
                <w:iCs/>
                <w:lang w:eastAsia="zh-CN"/>
              </w:rPr>
            </w:pPr>
            <w:r w:rsidRPr="00AD42FB">
              <w:rPr>
                <w:bCs/>
                <w:iCs/>
                <w:lang w:eastAsia="zh-CN"/>
              </w:rPr>
              <w:t>MCS13/Rank1</w:t>
            </w:r>
          </w:p>
        </w:tc>
        <w:tc>
          <w:tcPr>
            <w:tcW w:w="1529" w:type="dxa"/>
            <w:shd w:val="clear" w:color="auto" w:fill="auto"/>
          </w:tcPr>
          <w:p w14:paraId="752AE084" w14:textId="77777777" w:rsidR="00ED28BE" w:rsidRPr="00AD42FB" w:rsidRDefault="00ED28BE" w:rsidP="0061442D">
            <w:pPr>
              <w:spacing w:after="0"/>
              <w:jc w:val="center"/>
              <w:rPr>
                <w:bCs/>
                <w:iCs/>
                <w:lang w:eastAsia="zh-CN"/>
              </w:rPr>
            </w:pPr>
            <w:r w:rsidRPr="00AD42FB">
              <w:rPr>
                <w:bCs/>
                <w:iCs/>
                <w:lang w:eastAsia="zh-CN"/>
              </w:rPr>
              <w:t>TDLD30-200</w:t>
            </w:r>
          </w:p>
        </w:tc>
        <w:tc>
          <w:tcPr>
            <w:tcW w:w="2126" w:type="dxa"/>
            <w:shd w:val="clear" w:color="auto" w:fill="auto"/>
          </w:tcPr>
          <w:p w14:paraId="08F41A4D" w14:textId="77777777" w:rsidR="00ED28BE" w:rsidRPr="00AD42FB" w:rsidRDefault="00ED28BE" w:rsidP="0061442D">
            <w:pPr>
              <w:spacing w:after="0"/>
              <w:jc w:val="center"/>
              <w:rPr>
                <w:lang w:eastAsia="zh-CN"/>
              </w:rPr>
            </w:pPr>
            <w:r w:rsidRPr="00AD42FB">
              <w:rPr>
                <w:lang w:eastAsia="zh-CN"/>
              </w:rPr>
              <w:t>2x2 ULA Low</w:t>
            </w:r>
          </w:p>
        </w:tc>
        <w:tc>
          <w:tcPr>
            <w:tcW w:w="851" w:type="dxa"/>
          </w:tcPr>
          <w:p w14:paraId="17A1A736" w14:textId="77777777" w:rsidR="00ED28BE" w:rsidRPr="00AD42FB" w:rsidRDefault="00ED28BE" w:rsidP="0061442D">
            <w:pPr>
              <w:spacing w:after="0"/>
              <w:jc w:val="center"/>
              <w:rPr>
                <w:bCs/>
                <w:iCs/>
                <w:lang w:eastAsia="zh-CN"/>
              </w:rPr>
            </w:pPr>
            <w:r w:rsidRPr="00AD42FB">
              <w:rPr>
                <w:bCs/>
                <w:iCs/>
                <w:lang w:eastAsia="zh-CN"/>
              </w:rPr>
              <w:t>66</w:t>
            </w:r>
          </w:p>
        </w:tc>
      </w:tr>
      <w:tr w:rsidR="00ED28BE" w:rsidRPr="00DB7D11" w14:paraId="7421650F" w14:textId="77777777" w:rsidTr="00ED28BE">
        <w:trPr>
          <w:trHeight w:val="372"/>
          <w:jc w:val="center"/>
        </w:trPr>
        <w:tc>
          <w:tcPr>
            <w:tcW w:w="1448" w:type="dxa"/>
            <w:shd w:val="clear" w:color="auto" w:fill="auto"/>
          </w:tcPr>
          <w:p w14:paraId="521D16C3" w14:textId="77777777" w:rsidR="00ED28BE" w:rsidRPr="00AD42FB" w:rsidRDefault="00ED28BE" w:rsidP="0061442D">
            <w:pPr>
              <w:spacing w:after="0"/>
              <w:jc w:val="center"/>
              <w:rPr>
                <w:bCs/>
                <w:iCs/>
                <w:lang w:eastAsia="zh-CN"/>
              </w:rPr>
            </w:pPr>
            <w:r w:rsidRPr="00AD42FB">
              <w:rPr>
                <w:bCs/>
                <w:iCs/>
                <w:lang w:eastAsia="zh-CN"/>
              </w:rPr>
              <w:t>100/120</w:t>
            </w:r>
          </w:p>
        </w:tc>
        <w:tc>
          <w:tcPr>
            <w:tcW w:w="1417" w:type="dxa"/>
            <w:shd w:val="clear" w:color="auto" w:fill="auto"/>
          </w:tcPr>
          <w:p w14:paraId="40FF097C" w14:textId="77777777" w:rsidR="00ED28BE" w:rsidRPr="00AD42FB" w:rsidRDefault="00ED28BE" w:rsidP="0061442D">
            <w:pPr>
              <w:spacing w:after="0"/>
              <w:jc w:val="center"/>
              <w:rPr>
                <w:bCs/>
                <w:iCs/>
                <w:lang w:eastAsia="zh-CN"/>
              </w:rPr>
            </w:pPr>
            <w:r w:rsidRPr="00AD42FB">
              <w:rPr>
                <w:bCs/>
                <w:iCs/>
                <w:lang w:eastAsia="zh-CN"/>
              </w:rPr>
              <w:t>MCS17/Rank1</w:t>
            </w:r>
          </w:p>
        </w:tc>
        <w:tc>
          <w:tcPr>
            <w:tcW w:w="1529" w:type="dxa"/>
            <w:shd w:val="clear" w:color="auto" w:fill="auto"/>
          </w:tcPr>
          <w:p w14:paraId="131BC14D" w14:textId="77777777" w:rsidR="00ED28BE" w:rsidRPr="00AD42FB" w:rsidRDefault="00ED28BE" w:rsidP="0061442D">
            <w:pPr>
              <w:spacing w:after="0"/>
              <w:jc w:val="center"/>
              <w:rPr>
                <w:bCs/>
                <w:iCs/>
                <w:lang w:eastAsia="zh-CN"/>
              </w:rPr>
            </w:pPr>
            <w:r w:rsidRPr="00AD42FB">
              <w:rPr>
                <w:bCs/>
                <w:iCs/>
                <w:lang w:eastAsia="zh-CN"/>
              </w:rPr>
              <w:t>TDLD30-200</w:t>
            </w:r>
          </w:p>
        </w:tc>
        <w:tc>
          <w:tcPr>
            <w:tcW w:w="2126" w:type="dxa"/>
            <w:shd w:val="clear" w:color="auto" w:fill="auto"/>
          </w:tcPr>
          <w:p w14:paraId="2AD365FD" w14:textId="77777777" w:rsidR="00ED28BE" w:rsidRPr="00AD42FB" w:rsidRDefault="00ED28BE" w:rsidP="0061442D">
            <w:pPr>
              <w:spacing w:after="0"/>
              <w:jc w:val="center"/>
              <w:rPr>
                <w:bCs/>
                <w:iCs/>
                <w:lang w:eastAsia="zh-CN"/>
              </w:rPr>
            </w:pPr>
            <w:r w:rsidRPr="00AD42FB">
              <w:rPr>
                <w:lang w:eastAsia="zh-CN"/>
              </w:rPr>
              <w:t>2x2 ULA Low</w:t>
            </w:r>
          </w:p>
        </w:tc>
        <w:tc>
          <w:tcPr>
            <w:tcW w:w="851" w:type="dxa"/>
          </w:tcPr>
          <w:p w14:paraId="0AFC6B89" w14:textId="398F262B" w:rsidR="00ED28BE" w:rsidRPr="00AD42FB" w:rsidRDefault="00ED28BE" w:rsidP="0061442D">
            <w:pPr>
              <w:spacing w:after="0"/>
              <w:jc w:val="center"/>
              <w:rPr>
                <w:bCs/>
                <w:iCs/>
                <w:lang w:eastAsia="zh-CN"/>
              </w:rPr>
            </w:pPr>
            <w:r w:rsidRPr="00AD42FB">
              <w:rPr>
                <w:rFonts w:hint="eastAsia"/>
                <w:bCs/>
                <w:iCs/>
                <w:lang w:eastAsia="zh-CN"/>
              </w:rPr>
              <w:t>3</w:t>
            </w:r>
            <w:r w:rsidR="00E56C43">
              <w:rPr>
                <w:bCs/>
                <w:iCs/>
                <w:lang w:eastAsia="zh-CN"/>
              </w:rPr>
              <w:t>3</w:t>
            </w:r>
          </w:p>
        </w:tc>
      </w:tr>
      <w:tr w:rsidR="00ED28BE" w:rsidRPr="00DB7D11" w14:paraId="40D42384" w14:textId="77777777" w:rsidTr="00ED28BE">
        <w:trPr>
          <w:trHeight w:val="372"/>
          <w:jc w:val="center"/>
        </w:trPr>
        <w:tc>
          <w:tcPr>
            <w:tcW w:w="1448" w:type="dxa"/>
            <w:shd w:val="clear" w:color="auto" w:fill="auto"/>
          </w:tcPr>
          <w:p w14:paraId="35357BC1" w14:textId="77777777" w:rsidR="00ED28BE" w:rsidRPr="00DB7D11" w:rsidRDefault="00ED28BE" w:rsidP="0061442D">
            <w:pPr>
              <w:spacing w:after="0"/>
              <w:jc w:val="center"/>
              <w:rPr>
                <w:bCs/>
                <w:iCs/>
                <w:lang w:eastAsia="zh-CN"/>
              </w:rPr>
            </w:pPr>
            <w:r w:rsidRPr="00DB7D11">
              <w:rPr>
                <w:bCs/>
                <w:iCs/>
                <w:lang w:eastAsia="zh-CN"/>
              </w:rPr>
              <w:t>400/480</w:t>
            </w:r>
          </w:p>
        </w:tc>
        <w:tc>
          <w:tcPr>
            <w:tcW w:w="1417" w:type="dxa"/>
            <w:shd w:val="clear" w:color="auto" w:fill="auto"/>
          </w:tcPr>
          <w:p w14:paraId="5FD977DF" w14:textId="77777777" w:rsidR="00ED28BE" w:rsidRPr="00DB7D11" w:rsidRDefault="00ED28BE" w:rsidP="0061442D">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34D8A145" w14:textId="77777777" w:rsidR="00ED28BE" w:rsidRPr="00DB7D11" w:rsidRDefault="00ED28BE" w:rsidP="0061442D">
            <w:pPr>
              <w:spacing w:after="0"/>
              <w:jc w:val="center"/>
              <w:rPr>
                <w:bCs/>
                <w:iCs/>
                <w:lang w:eastAsia="zh-CN"/>
              </w:rPr>
            </w:pPr>
            <w:r w:rsidRPr="00DB7D11">
              <w:rPr>
                <w:bCs/>
                <w:iCs/>
                <w:lang w:eastAsia="zh-CN"/>
              </w:rPr>
              <w:t>TDL</w:t>
            </w:r>
            <w:r>
              <w:rPr>
                <w:bCs/>
                <w:iCs/>
                <w:lang w:eastAsia="zh-CN"/>
              </w:rPr>
              <w:t>D</w:t>
            </w:r>
            <w:r w:rsidRPr="00DB7D11">
              <w:rPr>
                <w:bCs/>
                <w:iCs/>
                <w:lang w:eastAsia="zh-CN"/>
              </w:rPr>
              <w:t>10-200</w:t>
            </w:r>
          </w:p>
        </w:tc>
        <w:tc>
          <w:tcPr>
            <w:tcW w:w="2126" w:type="dxa"/>
            <w:shd w:val="clear" w:color="auto" w:fill="auto"/>
          </w:tcPr>
          <w:p w14:paraId="75AFA62F" w14:textId="77777777" w:rsidR="00ED28BE" w:rsidRPr="00DB7D11" w:rsidRDefault="00ED28BE" w:rsidP="0061442D">
            <w:pPr>
              <w:spacing w:after="0"/>
              <w:jc w:val="center"/>
              <w:rPr>
                <w:lang w:eastAsia="zh-CN"/>
              </w:rPr>
            </w:pPr>
            <w:r w:rsidRPr="00DB7D11">
              <w:rPr>
                <w:lang w:eastAsia="zh-CN"/>
              </w:rPr>
              <w:t>2x2 ULA Low</w:t>
            </w:r>
          </w:p>
        </w:tc>
        <w:tc>
          <w:tcPr>
            <w:tcW w:w="851" w:type="dxa"/>
          </w:tcPr>
          <w:p w14:paraId="6E875C45" w14:textId="77777777" w:rsidR="00ED28BE" w:rsidRPr="00DB7D11" w:rsidRDefault="00ED28BE" w:rsidP="0061442D">
            <w:pPr>
              <w:spacing w:after="0"/>
              <w:jc w:val="center"/>
              <w:rPr>
                <w:bCs/>
                <w:iCs/>
                <w:lang w:eastAsia="zh-CN"/>
              </w:rPr>
            </w:pPr>
            <w:r w:rsidRPr="00DB7D11">
              <w:rPr>
                <w:rFonts w:hint="eastAsia"/>
                <w:bCs/>
                <w:iCs/>
                <w:lang w:eastAsia="zh-CN"/>
              </w:rPr>
              <w:t>6</w:t>
            </w:r>
            <w:r w:rsidRPr="00DB7D11">
              <w:rPr>
                <w:bCs/>
                <w:iCs/>
                <w:lang w:eastAsia="zh-CN"/>
              </w:rPr>
              <w:t>6</w:t>
            </w:r>
          </w:p>
        </w:tc>
      </w:tr>
      <w:tr w:rsidR="00ED28BE" w:rsidRPr="00DB7D11" w14:paraId="4E3DA06D" w14:textId="77777777" w:rsidTr="00ED28BE">
        <w:trPr>
          <w:trHeight w:val="372"/>
          <w:jc w:val="center"/>
        </w:trPr>
        <w:tc>
          <w:tcPr>
            <w:tcW w:w="1448" w:type="dxa"/>
            <w:shd w:val="clear" w:color="auto" w:fill="auto"/>
          </w:tcPr>
          <w:p w14:paraId="25635B91" w14:textId="77777777" w:rsidR="00ED28BE" w:rsidRPr="00DB7D11" w:rsidRDefault="00ED28BE" w:rsidP="0061442D">
            <w:pPr>
              <w:spacing w:after="0"/>
              <w:jc w:val="center"/>
              <w:rPr>
                <w:bCs/>
                <w:iCs/>
                <w:lang w:eastAsia="zh-CN"/>
              </w:rPr>
            </w:pPr>
            <w:r w:rsidRPr="00DB7D11">
              <w:rPr>
                <w:bCs/>
                <w:iCs/>
                <w:lang w:eastAsia="zh-CN"/>
              </w:rPr>
              <w:t>400/480</w:t>
            </w:r>
          </w:p>
        </w:tc>
        <w:tc>
          <w:tcPr>
            <w:tcW w:w="1417" w:type="dxa"/>
            <w:shd w:val="clear" w:color="auto" w:fill="auto"/>
          </w:tcPr>
          <w:p w14:paraId="6FBC90A1" w14:textId="77777777" w:rsidR="00ED28BE" w:rsidRPr="00DB7D11" w:rsidRDefault="00ED28BE" w:rsidP="0061442D">
            <w:pPr>
              <w:spacing w:after="0"/>
              <w:jc w:val="center"/>
              <w:rPr>
                <w:bCs/>
                <w:iCs/>
                <w:lang w:eastAsia="zh-CN"/>
              </w:rPr>
            </w:pPr>
            <w:r w:rsidRPr="00DB7D11">
              <w:rPr>
                <w:bCs/>
                <w:iCs/>
                <w:lang w:eastAsia="zh-CN"/>
              </w:rPr>
              <w:t>MCS13/Rank1</w:t>
            </w:r>
          </w:p>
        </w:tc>
        <w:tc>
          <w:tcPr>
            <w:tcW w:w="1529" w:type="dxa"/>
            <w:shd w:val="clear" w:color="auto" w:fill="auto"/>
          </w:tcPr>
          <w:p w14:paraId="30057137" w14:textId="77777777" w:rsidR="00ED28BE" w:rsidRPr="00DB7D11" w:rsidRDefault="00ED28BE" w:rsidP="0061442D">
            <w:pPr>
              <w:spacing w:after="0"/>
              <w:jc w:val="center"/>
              <w:rPr>
                <w:bCs/>
                <w:iCs/>
                <w:lang w:eastAsia="zh-CN"/>
              </w:rPr>
            </w:pPr>
            <w:r w:rsidRPr="00DB7D11">
              <w:rPr>
                <w:bCs/>
                <w:iCs/>
                <w:lang w:eastAsia="zh-CN"/>
              </w:rPr>
              <w:t>TDLD10-200</w:t>
            </w:r>
          </w:p>
        </w:tc>
        <w:tc>
          <w:tcPr>
            <w:tcW w:w="2126" w:type="dxa"/>
            <w:shd w:val="clear" w:color="auto" w:fill="auto"/>
          </w:tcPr>
          <w:p w14:paraId="5BD52737" w14:textId="77777777" w:rsidR="00ED28BE" w:rsidRPr="00DB7D11" w:rsidRDefault="00ED28BE" w:rsidP="0061442D">
            <w:pPr>
              <w:spacing w:after="0"/>
              <w:jc w:val="center"/>
              <w:rPr>
                <w:bCs/>
                <w:iCs/>
                <w:lang w:eastAsia="zh-CN"/>
              </w:rPr>
            </w:pPr>
            <w:r w:rsidRPr="00DB7D11">
              <w:rPr>
                <w:bCs/>
                <w:iCs/>
                <w:lang w:eastAsia="zh-CN"/>
              </w:rPr>
              <w:t>2x2 ULA Low</w:t>
            </w:r>
          </w:p>
        </w:tc>
        <w:tc>
          <w:tcPr>
            <w:tcW w:w="851" w:type="dxa"/>
          </w:tcPr>
          <w:p w14:paraId="1B4E59D3" w14:textId="77777777" w:rsidR="00ED28BE" w:rsidRPr="00DB7D11" w:rsidRDefault="00ED28BE" w:rsidP="0061442D">
            <w:pPr>
              <w:spacing w:after="0"/>
              <w:jc w:val="center"/>
              <w:rPr>
                <w:bCs/>
                <w:iCs/>
                <w:lang w:eastAsia="zh-CN"/>
              </w:rPr>
            </w:pPr>
            <w:r w:rsidRPr="00DB7D11">
              <w:rPr>
                <w:rFonts w:hint="eastAsia"/>
                <w:bCs/>
                <w:iCs/>
                <w:lang w:eastAsia="zh-CN"/>
              </w:rPr>
              <w:t>1</w:t>
            </w:r>
            <w:r w:rsidRPr="00DB7D11">
              <w:rPr>
                <w:bCs/>
                <w:iCs/>
                <w:lang w:eastAsia="zh-CN"/>
              </w:rPr>
              <w:t>6</w:t>
            </w:r>
          </w:p>
        </w:tc>
      </w:tr>
    </w:tbl>
    <w:p w14:paraId="4FF643A2" w14:textId="77777777" w:rsidR="00C61DF1" w:rsidRDefault="00C61DF1" w:rsidP="00C61DF1">
      <w:pPr>
        <w:jc w:val="both"/>
        <w:rPr>
          <w:rFonts w:eastAsiaTheme="minorEastAsia"/>
          <w:lang w:val="en-US" w:eastAsia="zh-CN"/>
        </w:rPr>
      </w:pPr>
    </w:p>
    <w:p w14:paraId="711C29F9" w14:textId="44D5364B" w:rsidR="00ED28BE" w:rsidRDefault="00ED28BE" w:rsidP="00C61DF1">
      <w:pPr>
        <w:jc w:val="both"/>
        <w:rPr>
          <w:rFonts w:eastAsiaTheme="minorEastAsia"/>
          <w:b/>
          <w:lang w:val="en-US" w:eastAsia="zh-CN"/>
        </w:rPr>
      </w:pPr>
      <w:r w:rsidRPr="00ED28BE">
        <w:rPr>
          <w:rFonts w:eastAsiaTheme="minorEastAsia" w:hint="eastAsia"/>
          <w:b/>
          <w:lang w:val="en-US" w:eastAsia="zh-CN"/>
        </w:rPr>
        <w:t>P</w:t>
      </w:r>
      <w:r w:rsidRPr="00ED28BE">
        <w:rPr>
          <w:rFonts w:eastAsiaTheme="minorEastAsia"/>
          <w:b/>
          <w:lang w:val="en-US" w:eastAsia="zh-CN"/>
        </w:rPr>
        <w:t>roposal 1: Consider</w:t>
      </w:r>
      <w:r>
        <w:rPr>
          <w:rFonts w:eastAsiaTheme="minorEastAsia"/>
          <w:b/>
          <w:lang w:val="en-US" w:eastAsia="zh-CN"/>
        </w:rPr>
        <w:t xml:space="preserve"> cases listed in Table 2-1 for PDSCH requirements definition</w:t>
      </w:r>
    </w:p>
    <w:p w14:paraId="3CD91D2B" w14:textId="77777777" w:rsidR="00ED28BE" w:rsidRDefault="00ED28BE" w:rsidP="00C61DF1">
      <w:pPr>
        <w:jc w:val="both"/>
        <w:rPr>
          <w:rFonts w:eastAsiaTheme="minorEastAsia"/>
          <w:b/>
          <w:lang w:val="en-US" w:eastAsia="zh-CN"/>
        </w:rPr>
      </w:pPr>
    </w:p>
    <w:p w14:paraId="76DC6612" w14:textId="6F25025A" w:rsidR="00ED28BE" w:rsidRDefault="00ED28BE" w:rsidP="00C61DF1">
      <w:pPr>
        <w:jc w:val="both"/>
        <w:rPr>
          <w:rFonts w:eastAsiaTheme="minorEastAsia"/>
          <w:b/>
          <w:u w:val="single"/>
          <w:lang w:val="en-US" w:eastAsia="zh-CN"/>
        </w:rPr>
      </w:pPr>
      <w:r w:rsidRPr="00ED28BE">
        <w:rPr>
          <w:rFonts w:eastAsiaTheme="minorEastAsia" w:hint="eastAsia"/>
          <w:b/>
          <w:u w:val="single"/>
          <w:lang w:val="en-US" w:eastAsia="zh-CN"/>
        </w:rPr>
        <w:t>P</w:t>
      </w:r>
      <w:r w:rsidRPr="00ED28BE">
        <w:rPr>
          <w:rFonts w:eastAsiaTheme="minorEastAsia"/>
          <w:b/>
          <w:u w:val="single"/>
          <w:lang w:val="en-US" w:eastAsia="zh-CN"/>
        </w:rPr>
        <w:t>artial bandwidth allocation position in the CBW</w:t>
      </w:r>
    </w:p>
    <w:p w14:paraId="5588FB0D" w14:textId="4157C388" w:rsidR="00ED28BE" w:rsidRDefault="00ED28BE" w:rsidP="00C61DF1">
      <w:pPr>
        <w:jc w:val="both"/>
        <w:rPr>
          <w:rFonts w:eastAsiaTheme="minorEastAsia"/>
          <w:lang w:val="en-US" w:eastAsia="zh-CN"/>
        </w:rPr>
      </w:pPr>
      <w:r>
        <w:rPr>
          <w:rFonts w:eastAsiaTheme="minorEastAsia"/>
          <w:lang w:val="en-US" w:eastAsia="zh-CN"/>
        </w:rPr>
        <w:t xml:space="preserve">Similar as small RB requirements definition in Rel15, we think it is feasible to </w:t>
      </w:r>
      <w:r w:rsidR="00B55E65">
        <w:rPr>
          <w:rFonts w:eastAsiaTheme="minorEastAsia"/>
          <w:lang w:val="en-US" w:eastAsia="zh-CN"/>
        </w:rPr>
        <w:t>put the tested RB in the center of carrier.</w:t>
      </w:r>
    </w:p>
    <w:p w14:paraId="747F2D4F" w14:textId="43B80C93" w:rsidR="00B55E65" w:rsidRPr="00E56C43" w:rsidRDefault="00B55E65" w:rsidP="00B55E65">
      <w:pPr>
        <w:jc w:val="both"/>
        <w:rPr>
          <w:rFonts w:eastAsiaTheme="minorEastAsia" w:hint="eastAsia"/>
          <w:b/>
          <w:lang w:eastAsia="zh-CN"/>
        </w:rPr>
      </w:pPr>
      <w:r w:rsidRPr="00B55E65">
        <w:rPr>
          <w:rFonts w:eastAsiaTheme="minorEastAsia" w:hint="eastAsia"/>
          <w:b/>
          <w:lang w:eastAsia="zh-CN"/>
        </w:rPr>
        <w:t>P</w:t>
      </w:r>
      <w:r w:rsidRPr="00B55E65">
        <w:rPr>
          <w:rFonts w:eastAsiaTheme="minorEastAsia"/>
          <w:b/>
          <w:lang w:eastAsia="zh-CN"/>
        </w:rPr>
        <w:t xml:space="preserve">roposal 2: </w:t>
      </w:r>
      <w:r>
        <w:rPr>
          <w:rFonts w:eastAsiaTheme="minorEastAsia"/>
          <w:b/>
          <w:lang w:eastAsia="zh-CN"/>
        </w:rPr>
        <w:t>Put the tested RBs in the center of the carrier:</w:t>
      </w:r>
    </w:p>
    <w:p w14:paraId="18FB1C73" w14:textId="77777777" w:rsidR="00B55E65" w:rsidRPr="00DB7D11" w:rsidRDefault="00B55E65" w:rsidP="00B55E65">
      <w:pPr>
        <w:rPr>
          <w:b/>
          <w:u w:val="single"/>
          <w:lang w:eastAsia="ko-KR"/>
        </w:rPr>
      </w:pPr>
      <w:r w:rsidRPr="00DB7D11">
        <w:rPr>
          <w:b/>
          <w:u w:val="single"/>
          <w:lang w:eastAsia="ko-KR"/>
        </w:rPr>
        <w:t>Whether RAN4 should introduce requirements for 30% of peak throughput</w:t>
      </w:r>
    </w:p>
    <w:p w14:paraId="64CF29C4" w14:textId="5DFAF0EA" w:rsidR="00B55E65" w:rsidRDefault="00B55E65" w:rsidP="00B55E65">
      <w:pPr>
        <w:jc w:val="both"/>
        <w:rPr>
          <w:rFonts w:eastAsiaTheme="minorEastAsia"/>
          <w:lang w:eastAsia="zh-CN"/>
        </w:rPr>
      </w:pPr>
      <w:r>
        <w:rPr>
          <w:rFonts w:eastAsiaTheme="minorEastAsia"/>
          <w:lang w:eastAsia="zh-CN"/>
        </w:rPr>
        <w:t xml:space="preserve">Requirements for 30% of peak throughput is used for </w:t>
      </w:r>
      <w:r w:rsidR="000E3513">
        <w:rPr>
          <w:rFonts w:eastAsiaTheme="minorEastAsia"/>
          <w:lang w:eastAsia="zh-CN"/>
        </w:rPr>
        <w:t>verifying whether UE supporting maximum number of HARQ processes and HARQ combination. However, there is no big impact on this capability with change of frequency. Hence we suggest to deprioritize this test and only focus on 70% of peak throughput.</w:t>
      </w:r>
    </w:p>
    <w:p w14:paraId="7EF927E1" w14:textId="348701F7" w:rsidR="000E3513" w:rsidRPr="000E3513" w:rsidRDefault="000E3513" w:rsidP="00B55E65">
      <w:pPr>
        <w:jc w:val="both"/>
        <w:rPr>
          <w:rFonts w:eastAsiaTheme="minorEastAsia"/>
          <w:b/>
          <w:lang w:eastAsia="zh-CN"/>
        </w:rPr>
      </w:pPr>
      <w:r w:rsidRPr="000E3513">
        <w:rPr>
          <w:rFonts w:eastAsiaTheme="minorEastAsia"/>
          <w:b/>
          <w:lang w:eastAsia="zh-CN"/>
        </w:rPr>
        <w:t>Proposal 3: Deprioritize the 30% of peak throughput and only focus on 70% of peak throughput</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58C86749" w14:textId="508F51ED" w:rsidR="006D48FA" w:rsidRDefault="00D0336E" w:rsidP="00123161">
      <w:pPr>
        <w:shd w:val="clear" w:color="auto" w:fill="FFFFFF"/>
        <w:spacing w:beforeLines="50" w:before="120"/>
        <w:rPr>
          <w:rFonts w:eastAsiaTheme="minorEastAsia"/>
          <w:lang w:val="en-US" w:eastAsia="zh-CN"/>
        </w:rPr>
      </w:pPr>
      <w:r w:rsidRPr="00D0336E">
        <w:rPr>
          <w:rFonts w:eastAsiaTheme="minorEastAsia"/>
          <w:lang w:val="en-US" w:eastAsia="zh-CN"/>
        </w:rPr>
        <w:t xml:space="preserve">In this </w:t>
      </w:r>
      <w:r>
        <w:rPr>
          <w:rFonts w:eastAsiaTheme="minorEastAsia"/>
          <w:lang w:val="en-US" w:eastAsia="zh-CN"/>
        </w:rPr>
        <w:t xml:space="preserve">paper, we provide our </w:t>
      </w:r>
      <w:r w:rsidR="000E3513">
        <w:rPr>
          <w:rFonts w:eastAsiaTheme="minorEastAsia"/>
          <w:lang w:val="en-US" w:eastAsia="zh-CN"/>
        </w:rPr>
        <w:t>views on remain issues on FR2-2 PDSCH requirements definition. The proposals are:</w:t>
      </w:r>
    </w:p>
    <w:p w14:paraId="70E763AB" w14:textId="77777777" w:rsidR="000E3513" w:rsidRDefault="000E3513" w:rsidP="000E3513">
      <w:pPr>
        <w:jc w:val="both"/>
        <w:rPr>
          <w:rFonts w:eastAsiaTheme="minorEastAsia"/>
          <w:b/>
          <w:lang w:val="en-US" w:eastAsia="zh-CN"/>
        </w:rPr>
      </w:pPr>
      <w:r w:rsidRPr="00ED28BE">
        <w:rPr>
          <w:rFonts w:eastAsiaTheme="minorEastAsia" w:hint="eastAsia"/>
          <w:b/>
          <w:lang w:val="en-US" w:eastAsia="zh-CN"/>
        </w:rPr>
        <w:t>P</w:t>
      </w:r>
      <w:r w:rsidRPr="00ED28BE">
        <w:rPr>
          <w:rFonts w:eastAsiaTheme="minorEastAsia"/>
          <w:b/>
          <w:lang w:val="en-US" w:eastAsia="zh-CN"/>
        </w:rPr>
        <w:t>roposal 1: Consider</w:t>
      </w:r>
      <w:r>
        <w:rPr>
          <w:rFonts w:eastAsiaTheme="minorEastAsia"/>
          <w:b/>
          <w:lang w:val="en-US" w:eastAsia="zh-CN"/>
        </w:rPr>
        <w:t xml:space="preserve"> cases listed in Table 2-1 for PDSCH requirements definition</w:t>
      </w:r>
    </w:p>
    <w:p w14:paraId="54B57DAB" w14:textId="77777777" w:rsidR="000E3513" w:rsidRDefault="000E3513" w:rsidP="000E3513">
      <w:pPr>
        <w:jc w:val="both"/>
        <w:rPr>
          <w:rFonts w:eastAsiaTheme="minorEastAsia"/>
          <w:b/>
          <w:lang w:eastAsia="zh-CN"/>
        </w:rPr>
      </w:pPr>
      <w:r w:rsidRPr="00B55E65">
        <w:rPr>
          <w:rFonts w:eastAsiaTheme="minorEastAsia" w:hint="eastAsia"/>
          <w:b/>
          <w:lang w:eastAsia="zh-CN"/>
        </w:rPr>
        <w:t>P</w:t>
      </w:r>
      <w:r w:rsidRPr="00B55E65">
        <w:rPr>
          <w:rFonts w:eastAsiaTheme="minorEastAsia"/>
          <w:b/>
          <w:lang w:eastAsia="zh-CN"/>
        </w:rPr>
        <w:t xml:space="preserve">roposal 2: </w:t>
      </w:r>
      <w:r>
        <w:rPr>
          <w:rFonts w:eastAsiaTheme="minorEastAsia"/>
          <w:b/>
          <w:lang w:eastAsia="zh-CN"/>
        </w:rPr>
        <w:t>Put the tested RBs in the center of the carrier:</w:t>
      </w:r>
    </w:p>
    <w:p w14:paraId="26321E64" w14:textId="1FC1ACBC" w:rsidR="000E3513" w:rsidRPr="00123161" w:rsidRDefault="000E3513" w:rsidP="00123161">
      <w:pPr>
        <w:shd w:val="clear" w:color="auto" w:fill="FFFFFF"/>
        <w:spacing w:beforeLines="50" w:before="120"/>
        <w:rPr>
          <w:rFonts w:eastAsiaTheme="minorEastAsia"/>
          <w:lang w:val="en-US" w:eastAsia="zh-CN"/>
        </w:rPr>
      </w:pPr>
      <w:bookmarkStart w:id="5" w:name="_GoBack"/>
      <w:bookmarkEnd w:id="5"/>
      <w:r w:rsidRPr="000E3513">
        <w:rPr>
          <w:rFonts w:eastAsiaTheme="minorEastAsia"/>
          <w:b/>
          <w:lang w:eastAsia="zh-CN"/>
        </w:rPr>
        <w:t>Proposal 3: Deprioritize the 30% of peak throughput and only focus on 70% of peak throughput</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63588E6E" w:rsidR="00285DBC" w:rsidRPr="00123161" w:rsidRDefault="00AB4D56" w:rsidP="00123161">
      <w:pPr>
        <w:spacing w:after="120"/>
        <w:ind w:left="1985" w:hanging="1985"/>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BB1E98">
        <w:rPr>
          <w:rFonts w:eastAsiaTheme="minorEastAsia"/>
          <w:lang w:val="en-US" w:eastAsia="zh-CN"/>
        </w:rPr>
        <w:t>R4-22</w:t>
      </w:r>
      <w:r w:rsidR="00123161">
        <w:rPr>
          <w:rFonts w:eastAsiaTheme="minorEastAsia"/>
          <w:lang w:val="en-US" w:eastAsia="zh-CN"/>
        </w:rPr>
        <w:t>14390</w:t>
      </w:r>
      <w:r w:rsidR="00BB1E98">
        <w:rPr>
          <w:rFonts w:eastAsiaTheme="minorEastAsia"/>
          <w:lang w:val="en-US" w:eastAsia="zh-CN"/>
        </w:rPr>
        <w:t xml:space="preserve"> </w:t>
      </w:r>
      <w:r w:rsidR="00123161" w:rsidRPr="00123161">
        <w:rPr>
          <w:rFonts w:eastAsiaTheme="minorEastAsia"/>
          <w:lang w:val="en-US" w:eastAsia="zh-CN"/>
        </w:rPr>
        <w:t>WF on FR2-2 UE demodulation requirements</w:t>
      </w:r>
      <w:r>
        <w:rPr>
          <w:rFonts w:eastAsiaTheme="minorEastAsia"/>
          <w:lang w:val="en-US" w:eastAsia="zh-CN"/>
        </w:rPr>
        <w:t xml:space="preserve">. </w:t>
      </w:r>
      <w:r w:rsidRPr="00AB4D56">
        <w:rPr>
          <w:rFonts w:eastAsiaTheme="minorEastAsia"/>
          <w:lang w:val="en-US" w:eastAsia="zh-CN"/>
        </w:rPr>
        <w:t>Qualcomm Incorporated</w:t>
      </w:r>
    </w:p>
    <w:p w14:paraId="5B60B4F0" w14:textId="095D0484" w:rsidR="00E247DE" w:rsidRPr="00AB4D56" w:rsidRDefault="00E247DE" w:rsidP="00E424FE">
      <w:pPr>
        <w:rPr>
          <w:rFonts w:eastAsiaTheme="minorEastAsia"/>
          <w:lang w:val="en-US" w:eastAsia="zh-CN"/>
        </w:rPr>
      </w:pPr>
    </w:p>
    <w:sectPr w:rsidR="00E247DE"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FFD87" w14:textId="77777777" w:rsidR="00A1551C" w:rsidRDefault="00A1551C">
      <w:r>
        <w:separator/>
      </w:r>
    </w:p>
  </w:endnote>
  <w:endnote w:type="continuationSeparator" w:id="0">
    <w:p w14:paraId="550CDC31" w14:textId="77777777" w:rsidR="00A1551C" w:rsidRDefault="00A1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34A17" w14:textId="77777777" w:rsidR="00A1551C" w:rsidRDefault="00A1551C">
      <w:r>
        <w:separator/>
      </w:r>
    </w:p>
  </w:footnote>
  <w:footnote w:type="continuationSeparator" w:id="0">
    <w:p w14:paraId="5F2FF897" w14:textId="77777777" w:rsidR="00A1551C" w:rsidRDefault="00A15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2327"/>
    <w:multiLevelType w:val="hybridMultilevel"/>
    <w:tmpl w:val="9BDCDB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BF67A4"/>
    <w:multiLevelType w:val="hybridMultilevel"/>
    <w:tmpl w:val="BDEEC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7B3F71"/>
    <w:multiLevelType w:val="hybridMultilevel"/>
    <w:tmpl w:val="05169FF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D07685"/>
    <w:multiLevelType w:val="hybridMultilevel"/>
    <w:tmpl w:val="490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D5F2B"/>
    <w:multiLevelType w:val="multilevel"/>
    <w:tmpl w:val="3192043E"/>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1"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7F2672"/>
    <w:multiLevelType w:val="hybridMultilevel"/>
    <w:tmpl w:val="1F1E05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D137C67"/>
    <w:multiLevelType w:val="hybridMultilevel"/>
    <w:tmpl w:val="814260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A871127"/>
    <w:multiLevelType w:val="hybridMultilevel"/>
    <w:tmpl w:val="6A64E8A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FE73107"/>
    <w:multiLevelType w:val="hybridMultilevel"/>
    <w:tmpl w:val="1DDE533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1941D9A"/>
    <w:multiLevelType w:val="hybridMultilevel"/>
    <w:tmpl w:val="9CAC1B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8"/>
  </w:num>
  <w:num w:numId="2">
    <w:abstractNumId w:val="7"/>
  </w:num>
  <w:num w:numId="3">
    <w:abstractNumId w:val="29"/>
  </w:num>
  <w:num w:numId="4">
    <w:abstractNumId w:val="31"/>
  </w:num>
  <w:num w:numId="5">
    <w:abstractNumId w:val="20"/>
  </w:num>
  <w:num w:numId="6">
    <w:abstractNumId w:val="4"/>
  </w:num>
  <w:num w:numId="7">
    <w:abstractNumId w:val="10"/>
  </w:num>
  <w:num w:numId="8">
    <w:abstractNumId w:val="18"/>
  </w:num>
  <w:num w:numId="9">
    <w:abstractNumId w:val="19"/>
  </w:num>
  <w:num w:numId="10">
    <w:abstractNumId w:val="23"/>
  </w:num>
  <w:num w:numId="11">
    <w:abstractNumId w:val="30"/>
  </w:num>
  <w:num w:numId="12">
    <w:abstractNumId w:val="15"/>
  </w:num>
  <w:num w:numId="13">
    <w:abstractNumId w:val="14"/>
  </w:num>
  <w:num w:numId="14">
    <w:abstractNumId w:val="12"/>
  </w:num>
  <w:num w:numId="15">
    <w:abstractNumId w:val="1"/>
  </w:num>
  <w:num w:numId="16">
    <w:abstractNumId w:val="22"/>
  </w:num>
  <w:num w:numId="17">
    <w:abstractNumId w:val="16"/>
  </w:num>
  <w:num w:numId="18">
    <w:abstractNumId w:val="6"/>
  </w:num>
  <w:num w:numId="19">
    <w:abstractNumId w:val="21"/>
  </w:num>
  <w:num w:numId="20">
    <w:abstractNumId w:val="24"/>
  </w:num>
  <w:num w:numId="21">
    <w:abstractNumId w:val="2"/>
  </w:num>
  <w:num w:numId="22">
    <w:abstractNumId w:val="9"/>
  </w:num>
  <w:num w:numId="23">
    <w:abstractNumId w:val="17"/>
  </w:num>
  <w:num w:numId="24">
    <w:abstractNumId w:val="27"/>
  </w:num>
  <w:num w:numId="25">
    <w:abstractNumId w:val="3"/>
  </w:num>
  <w:num w:numId="26">
    <w:abstractNumId w:val="11"/>
  </w:num>
  <w:num w:numId="27">
    <w:abstractNumId w:val="13"/>
  </w:num>
  <w:num w:numId="28">
    <w:abstractNumId w:val="5"/>
  </w:num>
  <w:num w:numId="29">
    <w:abstractNumId w:val="25"/>
  </w:num>
  <w:num w:numId="30">
    <w:abstractNumId w:val="0"/>
  </w:num>
  <w:num w:numId="31">
    <w:abstractNumId w:val="28"/>
  </w:num>
  <w:num w:numId="32">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9A7"/>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3513"/>
    <w:rsid w:val="000E4219"/>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B3E"/>
    <w:rsid w:val="00121CA2"/>
    <w:rsid w:val="0012227B"/>
    <w:rsid w:val="00122547"/>
    <w:rsid w:val="001227E7"/>
    <w:rsid w:val="00123161"/>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863"/>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7C8"/>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568"/>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1C3"/>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053"/>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B0F"/>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0CC6"/>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5116"/>
    <w:rsid w:val="00876EFD"/>
    <w:rsid w:val="0087726C"/>
    <w:rsid w:val="00877E66"/>
    <w:rsid w:val="008800E8"/>
    <w:rsid w:val="008807A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DA6"/>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31A9"/>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1C"/>
    <w:rsid w:val="00A15593"/>
    <w:rsid w:val="00A16333"/>
    <w:rsid w:val="00A16A4C"/>
    <w:rsid w:val="00A173C3"/>
    <w:rsid w:val="00A209EC"/>
    <w:rsid w:val="00A21B43"/>
    <w:rsid w:val="00A21BFF"/>
    <w:rsid w:val="00A21FB9"/>
    <w:rsid w:val="00A22056"/>
    <w:rsid w:val="00A22E52"/>
    <w:rsid w:val="00A243EE"/>
    <w:rsid w:val="00A2449B"/>
    <w:rsid w:val="00A25C98"/>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3DB"/>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2FB"/>
    <w:rsid w:val="00AD4798"/>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15A0"/>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D2C"/>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0B"/>
    <w:rsid w:val="00B54738"/>
    <w:rsid w:val="00B55129"/>
    <w:rsid w:val="00B557B2"/>
    <w:rsid w:val="00B55E48"/>
    <w:rsid w:val="00B55E65"/>
    <w:rsid w:val="00B571C3"/>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2463"/>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69D8"/>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1DF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2F9"/>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635"/>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B6"/>
    <w:rsid w:val="00E531E8"/>
    <w:rsid w:val="00E543BC"/>
    <w:rsid w:val="00E54B20"/>
    <w:rsid w:val="00E54C23"/>
    <w:rsid w:val="00E54D81"/>
    <w:rsid w:val="00E56C43"/>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28BE"/>
    <w:rsid w:val="00ED42EA"/>
    <w:rsid w:val="00ED58D4"/>
    <w:rsid w:val="00ED5D30"/>
    <w:rsid w:val="00ED5D53"/>
    <w:rsid w:val="00ED5F6D"/>
    <w:rsid w:val="00ED62A6"/>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9A"/>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9938D67D-7633-4228-A334-ECCAA0D7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661C7-7E11-43CC-9A66-CD8AB48F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8056</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2022-04-25T18:24:00Z</dcterms:created>
  <dcterms:modified xsi:type="dcterms:W3CDTF">2022-10-04T05:15:00Z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(3)H16v1lz7csiMGo7557CYCDdLhKVPj44ysbJDWtiMusugHzOa0VdB4bXUyDjl8ZVTcRkSBqFC
+xIhvZt0wshhfzlTZBaLNsE919YE3CS5hT1tPfu7CinFYhZTWrLXbX9LjXgQhZqDFfQ3V7cE
3xwaIx2+kKlfdbgRuoYVu3VzcyNB5RT5ZRdcl01muhXu98YvnB3lnxgLEJCt2b5YdX3AgDp4
iOboiDne7GrEcI07MD</vt:lpwstr>
  </property>
  <property fmtid="{D5CDD505-2E9C-101B-9397-08002B2CF9AE}" pid="17" name="_2015_ms_pID_725343_00">
    <vt:lpwstr>_2015_ms_pID_725343</vt:lpwstr>
  </property>
  <property fmtid="{D5CDD505-2E9C-101B-9397-08002B2CF9AE}" pid="18" name="_2015_ms_pID_7253431">
    <vt:lpwstr>uF2HZsiSKomhN7JNWtIyfLtbHIMdNJgqiQWryzldliCgUBvIxTqpo1
Xt+14F7wRSZEm2DSQwNp9XbglcbmGAjJgf0LtsxV3RuP/Xqm9GX4EgNl7u6HC5/TFJjTIcfi
gGv8uT8eMbIbK/iOFaR7Q9B3A7lA6AhqKOTRMUU1VaGjUqsxmza7+wJglEcknJaGG0tJFFH4
sNC5KpgkiYrV5WZZk9FEc7pSuEfosMBtbDR+</vt:lpwstr>
  </property>
  <property fmtid="{D5CDD505-2E9C-101B-9397-08002B2CF9AE}" pid="19" name="_2015_ms_pID_7253431_00">
    <vt:lpwstr>_2015_ms_pID_7253431</vt:lpwstr>
  </property>
  <property fmtid="{D5CDD505-2E9C-101B-9397-08002B2CF9AE}" pid="20" name="_2015_ms_pID_7253432">
    <vt:lpwstr>IChL2t+ppuniybZuLXAwSDLQUHx7Jm8HLtWh
7ha1aeyVfrdQc4By3NTv3FMJq5BaQkQ3pKOCP/ob1lwBm1qhUU0=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1664859999</vt:lpwstr>
  </property>
</Properties>
</file>